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left="718" w:firstLine="0"/>
        <w:spacing w:line="760" w:lineRule="exact"/>
        <w:rPr>
          <w:rFonts w:hint="eastAsia" w:ascii="黑体" w:hAnsi="黑体" w:eastAsia="黑体"/>
          <w:b/>
          <w:sz w:val="36"/>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：淮安市自然资源和规划局不动产全市统一登记平台维保服务项目</w:t>
      </w:r>
      <w:r/>
    </w:p>
    <w:p>
      <w:pPr>
        <w:ind w:firstLine="716"/>
        <w:spacing w:line="760" w:lineRule="exact"/>
        <w:rPr>
          <w:rFonts w:hint="eastAsia" w:ascii="黑体" w:hAnsi="黑体" w:eastAsia="黑体" w:cs="Times New Roman"/>
          <w:b/>
          <w:sz w:val="36"/>
        </w:rPr>
      </w:pPr>
      <w:r>
        <w:rPr>
          <w:rFonts w:hint="eastAsia" w:ascii="黑体" w:hAnsi="黑体" w:eastAsia="黑体"/>
          <w:b/>
          <w:sz w:val="36"/>
        </w:rPr>
        <w:t xml:space="preserve">项目编号</w:t>
      </w:r>
      <w:r>
        <w:rPr>
          <w:rFonts w:hint="eastAsia" w:ascii="黑体" w:hAnsi="黑体" w:eastAsia="黑体"/>
          <w:b/>
          <w:sz w:val="36"/>
          <w:lang w:eastAsia="zh-CN"/>
        </w:rPr>
        <w:t xml:space="preserve">：</w:t>
      </w:r>
      <w:r>
        <w:rPr>
          <w:rFonts w:hint="eastAsia" w:ascii="黑体" w:hAnsi="黑体" w:eastAsia="黑体"/>
          <w:b/>
          <w:color w:val="000000" w:themeColor="text1"/>
          <w:sz w:val="36"/>
          <w:lang w:eastAsia="zh-CN"/>
          <w14:textFill>
            <w14:solidFill>
              <w14:schemeClr w14:val="tx1"/>
            </w14:solidFill>
          </w14:textFill>
        </w:rPr>
        <w:t xml:space="preserve">JSZC-320800-SCZD-C2025-0038</w:t>
      </w:r>
      <w:r>
        <w:rPr>
          <w:rFonts w:hint="eastAsia" w:ascii="黑体" w:hAnsi="黑体" w:eastAsia="黑体"/>
          <w:b/>
          <w:color w:val="000000" w:themeColor="text1"/>
          <w:sz w:val="36"/>
          <w14:textFill>
            <w14:solidFill>
              <w14:schemeClr w14:val="tx1"/>
            </w14:solidFill>
          </w14:textFill>
        </w:rPr>
        <w:t xml:space="preserve"> </w:t>
      </w:r>
      <w:r/>
    </w:p>
    <w:p>
      <w:pPr>
        <w:ind w:firstLine="716"/>
        <w:spacing w:line="760" w:lineRule="exact"/>
        <w:rPr>
          <w:rFonts w:hint="eastAsia" w:ascii="黑体" w:hAnsi="黑体" w:eastAsia="黑体" w:cs="Times New Roman"/>
          <w:b/>
          <w:sz w:val="36"/>
        </w:rPr>
      </w:pPr>
      <w:r>
        <w:rPr>
          <w:rFonts w:hint="eastAsia" w:ascii="黑体" w:hAnsi="黑体" w:eastAsia="黑体" w:cs="Times New Roman"/>
          <w:b/>
          <w:sz w:val="36"/>
        </w:rPr>
        <w:t xml:space="preserve">采 购 人：淮安市自然资源和规划局</w:t>
      </w:r>
      <w:r/>
    </w:p>
    <w:p>
      <w:pPr>
        <w:ind w:firstLine="716"/>
        <w:spacing w:line="760" w:lineRule="exact"/>
        <w:rPr>
          <w:rFonts w:ascii="仿宋" w:hAnsi="仿宋" w:eastAsia="仿宋" w:cs="仿宋"/>
          <w:color w:val="000000" w:themeColor="text1"/>
          <w:sz w:val="24"/>
          <w:u w:val="single"/>
          <w14:textFill>
            <w14:solidFill>
              <w14:schemeClr w14:val="tx1"/>
            </w14:solidFill>
          </w14:textFill>
        </w:rPr>
      </w:pPr>
      <w:r>
        <w:rPr>
          <w:rFonts w:hint="eastAsia" w:ascii="黑体" w:hAnsi="黑体" w:eastAsia="黑体" w:cs="Times New Roman"/>
          <w:b/>
          <w:sz w:val="36"/>
        </w:rPr>
        <w:t xml:space="preserve">采购代理：江苏诚则达工程项目管理有限公司</w:t>
      </w:r>
      <w:r>
        <w:rPr>
          <w:rFonts w:hint="eastAsia" w:ascii="仿宋" w:hAnsi="仿宋" w:eastAsia="仿宋" w:cs="仿宋"/>
          <w:color w:val="000000" w:themeColor="text1"/>
          <w:sz w:val="24"/>
          <w14:textFill>
            <w14:solidFill>
              <w14:schemeClr w14:val="tx1"/>
            </w14:solidFill>
          </w14:textFill>
        </w:rPr>
        <w:t xml:space="preserve">        </w:t>
      </w:r>
      <w:r/>
    </w:p>
    <w:p>
      <w:pPr>
        <w:ind w:firstLine="716"/>
        <w:jc w:val="both"/>
        <w:spacing w:line="760" w:lineRule="exact"/>
        <w:rPr>
          <w:rFonts w:hint="eastAsia" w:ascii="黑体" w:hAnsi="黑体" w:eastAsia="黑体" w:cs="Times New Roman"/>
          <w:b/>
          <w:sz w:val="36"/>
        </w:rPr>
      </w:pPr>
      <w:r>
        <w:rPr>
          <w:rFonts w:hint="eastAsia" w:ascii="黑体" w:hAnsi="黑体" w:eastAsia="黑体" w:cs="Times New Roman"/>
          <w:b/>
          <w:sz w:val="36"/>
        </w:rPr>
        <w:t xml:space="preserve">日    期：二〇二</w:t>
      </w:r>
      <w:r>
        <w:rPr>
          <w:rFonts w:hint="eastAsia" w:ascii="黑体" w:hAnsi="黑体" w:eastAsia="黑体" w:cs="Times New Roman"/>
          <w:b/>
          <w:sz w:val="36"/>
          <w:lang w:eastAsia="zh-CN"/>
        </w:rPr>
        <w:t xml:space="preserve">五</w:t>
      </w:r>
      <w:r>
        <w:rPr>
          <w:rFonts w:hint="eastAsia" w:ascii="黑体" w:hAnsi="黑体" w:eastAsia="黑体" w:cs="Times New Roman"/>
          <w:b/>
          <w:sz w:val="36"/>
        </w:rPr>
        <w:t xml:space="preserve">年</w:t>
      </w:r>
      <w:r>
        <w:rPr>
          <w:rFonts w:hint="eastAsia" w:ascii="黑体" w:hAnsi="黑体" w:eastAsia="黑体" w:cs="Times New Roman"/>
          <w:b/>
          <w:sz w:val="36"/>
          <w:lang w:val="en-US" w:eastAsia="zh-CN"/>
        </w:rPr>
        <w:t xml:space="preserve">十一</w:t>
      </w:r>
      <w:r>
        <w:rPr>
          <w:rFonts w:hint="eastAsia" w:ascii="黑体" w:hAnsi="黑体" w:eastAsia="黑体" w:cs="Times New Roman"/>
          <w:b/>
          <w:sz w:val="36"/>
        </w:rPr>
        <w:t xml:space="preserve">月</w:t>
      </w:r>
      <w:r/>
    </w:p>
    <w:p>
      <w:pPr>
        <w:ind w:firstLine="2692"/>
        <w:tabs>
          <w:tab w:val="center" w:pos="5215" w:leader="none"/>
        </w:tabs>
        <w:rPr>
          <w:rFonts w:hint="eastAsia" w:ascii="黑体" w:hAnsi="黑体" w:eastAsia="黑体"/>
          <w:b/>
          <w:bCs/>
          <w:sz w:val="36"/>
          <w:szCs w:val="36"/>
        </w:rPr>
      </w:pPr>
      <w:r>
        <w:rPr>
          <w:rFonts w:hint="eastAsia" w:ascii="黑体" w:hAnsi="黑体" w:eastAsia="黑体"/>
          <w:b/>
          <w:bCs/>
          <w:sz w:val="36"/>
          <w:szCs w:val="36"/>
        </w:rPr>
      </w:r>
      <w:r/>
    </w:p>
    <w:p>
      <w:pPr>
        <w:tabs>
          <w:tab w:val="center" w:pos="5215" w:leader="none"/>
        </w:tabs>
        <w:rPr>
          <w:rFonts w:hint="eastAsia" w:ascii="黑体" w:hAnsi="黑体" w:eastAsia="黑体"/>
          <w:b/>
          <w:bCs/>
          <w:sz w:val="36"/>
          <w:szCs w:val="36"/>
        </w:rPr>
      </w:pPr>
      <w:r>
        <w:rPr>
          <w:rFonts w:hint="eastAsia" w:ascii="黑体" w:hAnsi="黑体" w:eastAsia="黑体"/>
          <w:b/>
          <w:bCs/>
          <w:sz w:val="36"/>
          <w:szCs w:val="36"/>
        </w:rPr>
      </w:r>
      <w:r>
        <w:rPr>
          <w:rFonts w:hint="eastAsia" w:ascii="黑体" w:hAnsi="黑体" w:eastAsia="黑体"/>
          <w:b/>
          <w:bCs/>
          <w:sz w:val="36"/>
          <w:szCs w:val="36"/>
        </w:rPr>
      </w:r>
      <w:r/>
    </w:p>
    <w:p>
      <w:pPr>
        <w:tabs>
          <w:tab w:val="center" w:pos="5215" w:leader="none"/>
        </w:tabs>
        <w:rPr>
          <w:rFonts w:hint="eastAsia" w:ascii="黑体" w:hAnsi="黑体" w:eastAsia="黑体"/>
          <w:b/>
          <w:bCs/>
          <w:sz w:val="36"/>
          <w:szCs w:val="36"/>
        </w:rPr>
      </w:pPr>
      <w:r>
        <w:rPr>
          <w:rFonts w:hint="eastAsia" w:ascii="黑体" w:hAnsi="黑体" w:eastAsia="黑体"/>
          <w:b/>
          <w:bCs/>
          <w:sz w:val="36"/>
          <w:szCs w:val="36"/>
        </w:rPr>
      </w:r>
      <w:r>
        <w:rPr>
          <w:rFonts w:hint="eastAsia" w:ascii="黑体" w:hAnsi="黑体" w:eastAsia="黑体"/>
          <w:b/>
          <w:bCs/>
          <w:sz w:val="36"/>
          <w:szCs w:val="36"/>
        </w:rPr>
      </w:r>
      <w:r/>
    </w:p>
    <w:p>
      <w:pPr>
        <w:tabs>
          <w:tab w:val="center" w:pos="5215" w:leader="none"/>
        </w:tabs>
        <w:rPr>
          <w:rFonts w:hint="eastAsia" w:ascii="黑体" w:hAnsi="黑体" w:eastAsia="黑体"/>
          <w:b/>
          <w:bCs/>
          <w:sz w:val="36"/>
          <w:szCs w:val="36"/>
        </w:rPr>
      </w:pPr>
      <w:r>
        <w:rPr>
          <w:rFonts w:hint="eastAsia" w:ascii="黑体" w:hAnsi="黑体" w:eastAsia="黑体"/>
          <w:b/>
          <w:bCs/>
          <w:sz w:val="36"/>
          <w:szCs w:val="36"/>
        </w:rPr>
      </w:r>
      <w:r>
        <w:rPr>
          <w:rFonts w:hint="eastAsia" w:ascii="黑体" w:hAnsi="黑体" w:eastAsia="黑体"/>
          <w:b/>
          <w:bCs/>
          <w:sz w:val="36"/>
          <w:szCs w:val="36"/>
        </w:rPr>
      </w:r>
      <w:r/>
    </w:p>
    <w:p>
      <w:pPr>
        <w:tabs>
          <w:tab w:val="center" w:pos="5215" w:leader="none"/>
        </w:tabs>
        <w:rPr>
          <w:rFonts w:hint="eastAsia" w:ascii="黑体" w:hAnsi="黑体" w:eastAsia="黑体"/>
          <w:b/>
          <w:bCs/>
          <w:sz w:val="36"/>
          <w:szCs w:val="36"/>
        </w:rPr>
      </w:pPr>
      <w:r>
        <w:rPr>
          <w:rFonts w:hint="eastAsia" w:ascii="黑体" w:hAnsi="黑体" w:eastAsia="黑体"/>
          <w:b/>
          <w:bCs/>
          <w:sz w:val="36"/>
          <w:szCs w:val="36"/>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sz w:val="28"/>
          <w:lang w:eastAsia="zh-CN"/>
        </w:rPr>
        <w:t xml:space="preserve">淮安市自然资源和规划局</w:t>
      </w:r>
      <w:r>
        <w:rPr>
          <w:rFonts w:hint="eastAsia" w:ascii="仿宋" w:hAnsi="仿宋" w:eastAsia="仿宋"/>
          <w:sz w:val="28"/>
        </w:rPr>
        <w:t xml:space="preserve">的委托</w:t>
      </w:r>
      <w:r>
        <w:rPr>
          <w:rFonts w:hint="eastAsia" w:ascii="仿宋" w:hAnsi="仿宋" w:eastAsia="仿宋"/>
          <w:sz w:val="28"/>
          <w:lang w:eastAsia="zh-CN"/>
        </w:rPr>
        <w:t xml:space="preserve">，</w:t>
      </w:r>
      <w:r>
        <w:rPr>
          <w:rFonts w:hint="eastAsia" w:ascii="仿宋" w:hAnsi="仿宋" w:eastAsia="仿宋" w:cs="Times New Roman"/>
          <w:sz w:val="28"/>
          <w:lang w:eastAsia="zh-CN"/>
        </w:rPr>
        <w:t xml:space="preserve">江苏诚则达工程项目管理有限公司就淮安市自然资源和规划局不动产全市统一登记平台维保服务项目</w:t>
      </w:r>
      <w:r>
        <w:rPr>
          <w:rFonts w:hint="eastAsia" w:ascii="仿宋" w:hAnsi="仿宋" w:eastAsia="仿宋"/>
          <w:sz w:val="28"/>
        </w:rPr>
        <w:t xml:space="preserve">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44970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449705"/>
                        </a:xfrm>
                        <a:prstGeom prst="rect">
                          <a:avLst/>
                        </a:prstGeom>
                        <a:solidFill>
                          <a:srgbClr val="FFFFFF"/>
                        </a:solidFill>
                        <a:ln>
                          <a:solidFill>
                            <a:srgbClr val="000000"/>
                          </a:solidFill>
                        </a:ln>
                      </wps:spPr>
                      <wps:txbx>
                        <w:txbxContent>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淮安市自然资源和规划局不动产全市统一登记平台维保服务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）自行免费下载磋商文件，并于2025年11月</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日9点30分（北京时间）前提交响应文件。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4.1pt;mso-wrap-distance-left:9.0pt;mso-wrap-distance-top:0.0pt;mso-wrap-distance-right:9.0pt;mso-wrap-distance-bottom:0.0pt;visibility:visible;" fillcolor="#FFFFFF" strokecolor="#000000">
                <v:textbox inset="0,0,0,0">
                  <w:txbxContent>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淮安市自然资源和规划局不动产全市统一登记平台维保服务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）自行免费下载磋商文件，并于2025年11月</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日9点30分（北京时间）前提交响应文件。</w:t>
                      </w:r>
                      <w:r/>
                    </w:p>
                    <w:p>
                      <w:r/>
                      <w:r/>
                    </w:p>
                    <w:p>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color w:val="0000ff"/>
          <w:sz w:val="28"/>
          <w:szCs w:val="28"/>
          <w:lang w:eastAsia="zh-CN"/>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JSZC-320800-SCZD-C2025-0038</w:t>
      </w:r>
      <w:r/>
    </w:p>
    <w:p>
      <w:pPr>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（二）项目名称: </w:t>
      </w:r>
      <w:r>
        <w:rPr>
          <w:rFonts w:hint="eastAsia" w:ascii="仿宋" w:hAnsi="仿宋" w:eastAsia="仿宋"/>
          <w:sz w:val="28"/>
          <w:szCs w:val="28"/>
          <w:lang w:eastAsia="zh-CN"/>
        </w:rPr>
        <w:t xml:space="preserve">淮安市自然资源和规划局不动产全市统一登记平台维保服务项目</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highlight w:val="none"/>
        </w:rPr>
      </w:pPr>
      <w:r>
        <w:rPr>
          <w:rFonts w:hint="eastAsia" w:ascii="仿宋" w:hAnsi="仿宋" w:eastAsia="仿宋"/>
          <w:sz w:val="28"/>
          <w:szCs w:val="28"/>
        </w:rPr>
        <w:t xml:space="preserve">（</w:t>
      </w: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single"/>
          <w:lang w:val="en-US" w:eastAsia="zh-CN"/>
        </w:rPr>
        <w:t xml:space="preserve">90</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万元</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u w:val="single"/>
          <w:lang w:val="en-US" w:eastAsia="zh-CN"/>
        </w:rPr>
        <w:t xml:space="preserve">90</w:t>
      </w:r>
      <w:r>
        <w:rPr>
          <w:rFonts w:hint="eastAsia" w:ascii="仿宋" w:hAnsi="仿宋" w:eastAsia="仿宋"/>
          <w:sz w:val="28"/>
          <w:szCs w:val="28"/>
          <w:highlight w:val="none"/>
        </w:rPr>
        <w:t xml:space="preserve">万元</w:t>
      </w:r>
      <w:r/>
    </w:p>
    <w:p>
      <w:pPr>
        <w:ind w:firstLine="565"/>
        <w:spacing w:line="520" w:lineRule="exact"/>
        <w:rPr>
          <w:rFonts w:hint="eastAsia" w:ascii="仿宋" w:hAnsi="仿宋" w:eastAsia="仿宋" w:cs="Times New Roman"/>
          <w:sz w:val="28"/>
          <w:szCs w:val="28"/>
          <w:highlight w:val="none"/>
          <w:lang w:val="en-US" w:eastAsia="zh-CN"/>
        </w:rPr>
      </w:pPr>
      <w:r>
        <w:rPr>
          <w:rFonts w:hint="eastAsia" w:ascii="仿宋" w:hAnsi="仿宋" w:eastAsia="仿宋"/>
          <w:sz w:val="28"/>
          <w:szCs w:val="28"/>
          <w:highlight w:val="none"/>
        </w:rPr>
        <w:t xml:space="preserve">（六）</w:t>
      </w:r>
      <w:r>
        <w:rPr>
          <w:rFonts w:hint="eastAsia" w:ascii="仿宋" w:hAnsi="仿宋" w:eastAsia="仿宋" w:cs="Times New Roman"/>
          <w:sz w:val="28"/>
          <w:szCs w:val="28"/>
          <w:highlight w:val="none"/>
        </w:rPr>
        <w:t xml:space="preserve">采购需求:</w:t>
      </w:r>
      <w:r>
        <w:rPr>
          <w:rFonts w:hint="eastAsia" w:ascii="仿宋" w:hAnsi="仿宋" w:eastAsia="仿宋"/>
          <w:sz w:val="28"/>
          <w:szCs w:val="28"/>
          <w:lang w:eastAsia="zh-CN"/>
        </w:rPr>
        <w:t xml:space="preserve">淮安市自然资源和规划局不动产全市统一登记平台维保服务项目</w:t>
      </w:r>
      <w:r>
        <w:rPr>
          <w:rFonts w:hint="eastAsia" w:ascii="仿宋" w:hAnsi="仿宋" w:eastAsia="仿宋"/>
          <w:bCs/>
          <w:sz w:val="28"/>
          <w:szCs w:val="28"/>
        </w:rPr>
        <w:t xml:space="preserve"> </w:t>
      </w:r>
      <w:r>
        <w:rPr>
          <w:rFonts w:hint="eastAsia" w:ascii="仿宋" w:hAnsi="仿宋" w:eastAsia="仿宋" w:cs="Times New Roman"/>
          <w:sz w:val="28"/>
          <w:szCs w:val="28"/>
          <w:highlight w:val="none"/>
          <w:lang w:val="en-US" w:eastAsia="zh-CN"/>
        </w:rPr>
        <w:t xml:space="preserve">,详见第五章采购需求。</w:t>
      </w:r>
      <w:r/>
    </w:p>
    <w:p>
      <w:pPr>
        <w:ind w:firstLine="565"/>
        <w:spacing w:line="500" w:lineRule="exact"/>
        <w:rPr>
          <w:rFonts w:hint="eastAsia" w:ascii="仿宋" w:hAnsi="仿宋" w:eastAsia="仿宋"/>
          <w:sz w:val="28"/>
          <w:szCs w:val="28"/>
          <w:highlight w:val="none"/>
          <w:u w:val="single"/>
          <w:lang w:eastAsia="zh-CN"/>
        </w:rPr>
      </w:pPr>
      <w:r>
        <w:rPr>
          <w:rFonts w:hint="eastAsia" w:ascii="仿宋" w:hAnsi="仿宋" w:eastAsia="仿宋"/>
          <w:sz w:val="28"/>
          <w:szCs w:val="28"/>
          <w:highlight w:val="none"/>
        </w:rPr>
        <w:t xml:space="preserve">（七）合同履行期限:</w:t>
      </w:r>
      <w:r>
        <w:rPr>
          <w:rFonts w:hint="eastAsia" w:ascii="仿宋" w:hAnsi="仿宋" w:eastAsia="仿宋"/>
          <w:sz w:val="28"/>
          <w:szCs w:val="28"/>
          <w:lang w:eastAsia="zh-CN"/>
        </w:rPr>
        <w:t xml:space="preserve">自合同签订</w:t>
      </w:r>
      <w:r>
        <w:rPr>
          <w:rFonts w:hint="eastAsia" w:ascii="仿宋" w:hAnsi="仿宋" w:eastAsia="仿宋"/>
          <w:sz w:val="28"/>
          <w:szCs w:val="28"/>
          <w:lang w:val="en-US" w:eastAsia="zh-CN"/>
        </w:rPr>
        <w:t xml:space="preserve">之</w:t>
      </w:r>
      <w:r>
        <w:rPr>
          <w:rFonts w:hint="eastAsia" w:ascii="仿宋" w:hAnsi="仿宋" w:eastAsia="仿宋"/>
          <w:sz w:val="28"/>
          <w:szCs w:val="28"/>
          <w:lang w:eastAsia="zh-CN"/>
        </w:rPr>
        <w:t xml:space="preserve">日起</w:t>
      </w:r>
      <w:r>
        <w:rPr>
          <w:rFonts w:hint="eastAsia" w:ascii="仿宋" w:hAnsi="仿宋" w:eastAsia="仿宋"/>
          <w:sz w:val="28"/>
          <w:szCs w:val="28"/>
          <w:lang w:val="en-US" w:eastAsia="zh-CN"/>
        </w:rPr>
        <w:t xml:space="preserve">满</w:t>
      </w:r>
      <w:r>
        <w:rPr>
          <w:rFonts w:hint="eastAsia" w:ascii="仿宋" w:hAnsi="仿宋" w:eastAsia="仿宋"/>
          <w:sz w:val="28"/>
          <w:szCs w:val="28"/>
          <w:lang w:eastAsia="zh-CN"/>
        </w:rPr>
        <w:t xml:space="preserve">一年。</w:t>
      </w:r>
      <w:r/>
    </w:p>
    <w:p>
      <w:pPr>
        <w:pStyle w:val="710"/>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（八）服务要求：满足磋商文件相关项目需求，且符合国家、市、县相关标准及条例。 </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p>
    <w:p>
      <w:pPr>
        <w:ind w:firstLine="565"/>
        <w:spacing w:line="520" w:lineRule="exact"/>
        <w:rPr>
          <w:rFonts w:hint="eastAsia" w:ascii="仿宋" w:hAnsi="仿宋" w:eastAsia="仿宋"/>
          <w:sz w:val="28"/>
          <w:szCs w:val="28"/>
          <w:u w:val="single"/>
          <w:lang w:eastAsia="zh-CN"/>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十</w:t>
      </w:r>
      <w:r>
        <w:rPr>
          <w:rFonts w:hint="eastAsia" w:ascii="仿宋" w:hAnsi="仿宋" w:eastAsia="仿宋"/>
          <w:sz w:val="28"/>
          <w:szCs w:val="28"/>
          <w:highlight w:val="none"/>
        </w:rPr>
        <w:t xml:space="preserve">）本项目采购标的对应的中小企业划分标准所属行业为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t xml:space="preserve">软件和信息技术服务业 </w:t>
      </w:r>
      <w:r>
        <w:rPr>
          <w:rFonts w:hint="eastAsia" w:ascii="仿宋" w:hAnsi="仿宋" w:eastAsia="仿宋"/>
          <w:sz w:val="28"/>
          <w:szCs w:val="28"/>
          <w:highlight w:val="none"/>
          <w:u w:val="single"/>
          <w:lang w:eastAsia="zh-CN"/>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lang w:val="zh-CN"/>
        </w:rPr>
        <w:t xml:space="preserve">种方式落实</w:t>
      </w:r>
      <w:r>
        <w:rPr>
          <w:rFonts w:hint="eastAsia" w:ascii="仿宋" w:hAnsi="仿宋" w:eastAsia="仿宋"/>
          <w:sz w:val="28"/>
          <w:szCs w:val="28"/>
          <w:lang w:val="zh-CN"/>
        </w:rPr>
        <w:t xml:space="preserve">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对小微企业报价给予扣除，用扣除后的价格参加评审，具体详见第二章“供应商须知”第35.1项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sz w:val="28"/>
          <w:szCs w:val="28"/>
          <w:highlight w:val="none"/>
          <w:lang w:val="zh-CN" w:eastAsia="zh-CN"/>
        </w:rPr>
      </w:pPr>
      <w:r>
        <w:rPr>
          <w:rFonts w:hint="eastAsia" w:ascii="仿宋" w:hAnsi="仿宋" w:eastAsia="仿宋"/>
          <w:sz w:val="28"/>
          <w:szCs w:val="28"/>
        </w:rPr>
        <w:t xml:space="preserve">（三）本项目的特定资格要</w:t>
      </w:r>
      <w:r>
        <w:rPr>
          <w:rFonts w:hint="eastAsia" w:ascii="仿宋" w:hAnsi="仿宋" w:eastAsia="仿宋"/>
          <w:sz w:val="28"/>
          <w:szCs w:val="28"/>
          <w:highlight w:val="none"/>
        </w:rPr>
        <w:t xml:space="preserve">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须具有主管部门颁发的测绘乙级及以上（含乙级）资质证书，业务范围须包含地理信息系统工程</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（一）电子响应文件提交截止时间及磋商时间:202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年11月</w:t>
      </w:r>
      <w:r>
        <w:rPr>
          <w:rFonts w:hint="eastAsia" w:ascii="仿宋" w:hAnsi="仿宋" w:eastAsia="仿宋"/>
          <w:sz w:val="28"/>
          <w:szCs w:val="28"/>
          <w:lang w:val="en-US" w:eastAsia="zh-CN"/>
        </w:rPr>
        <w:t xml:space="preserve"> 28 </w:t>
      </w:r>
      <w:r>
        <w:rPr>
          <w:rFonts w:hint="eastAsia" w:ascii="仿宋" w:hAnsi="仿宋" w:eastAsia="仿宋"/>
          <w:sz w:val="28"/>
          <w:szCs w:val="28"/>
        </w:rPr>
        <w:t xml:space="preserve">日上午9:30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bookmarkStart w:id="33" w:name="_GoBack"/>
      <w:r/>
      <w:bookmarkEnd w:id="33"/>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淮安市自然资源和规划局</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cs="Times New Roman"/>
          <w:sz w:val="28"/>
          <w:szCs w:val="28"/>
          <w:highlight w:val="none"/>
          <w:lang w:eastAsia="zh-CN"/>
        </w:rPr>
        <w:t xml:space="preserve">淮安市经济技术开发区厦门路6号</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董宇</w:t>
      </w:r>
      <w:r>
        <w:rPr>
          <w:rFonts w:hint="eastAsia" w:ascii="仿宋" w:hAnsi="仿宋" w:eastAsia="仿宋"/>
          <w:sz w:val="28"/>
          <w:szCs w:val="28"/>
          <w:highlight w:val="none"/>
          <w:lang w:eastAsia="zh-CN"/>
        </w:rPr>
        <w:t xml:space="preserve">  </w:t>
      </w:r>
      <w:r>
        <w:rPr>
          <w:rFonts w:hint="eastAsia" w:ascii="仿宋" w:hAnsi="仿宋" w:eastAsia="仿宋"/>
          <w:sz w:val="28"/>
          <w:szCs w:val="28"/>
          <w:highlight w:val="none"/>
          <w:lang w:val="en-US" w:eastAsia="zh-CN"/>
        </w:rPr>
        <w:t xml:space="preserve">18082322616 </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5"/>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名称:</w:t>
      </w:r>
      <w:r>
        <w:rPr>
          <w:rFonts w:hint="eastAsia" w:ascii="仿宋" w:hAnsi="仿宋" w:eastAsia="仿宋" w:cs="Times New Roman"/>
          <w:sz w:val="28"/>
          <w:szCs w:val="28"/>
          <w:lang w:eastAsia="zh-CN"/>
        </w:rPr>
        <w:t xml:space="preserve">江苏诚则达工程项目管理有限公司</w:t>
      </w:r>
      <w:r/>
    </w:p>
    <w:p>
      <w:pPr>
        <w:ind w:firstLine="565"/>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地址:</w:t>
      </w:r>
      <w:r>
        <w:rPr>
          <w:rFonts w:hint="eastAsia" w:ascii="仿宋" w:hAnsi="仿宋" w:eastAsia="仿宋" w:cs="Times New Roman"/>
          <w:sz w:val="28"/>
          <w:szCs w:val="28"/>
          <w:lang w:eastAsia="zh-CN"/>
        </w:rPr>
        <w:t xml:space="preserve">淮安市淮安区山阳大道45号1号办公楼四楼</w:t>
      </w:r>
      <w:r/>
    </w:p>
    <w:p>
      <w:pPr>
        <w:ind w:firstLine="565"/>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联系方式:</w:t>
      </w:r>
      <w:r>
        <w:rPr>
          <w:rFonts w:hint="eastAsia" w:ascii="仿宋" w:hAnsi="仿宋" w:eastAsia="仿宋" w:cs="Times New Roman"/>
          <w:sz w:val="28"/>
          <w:szCs w:val="28"/>
          <w:lang w:val="en-US" w:eastAsia="zh-CN"/>
        </w:rPr>
        <w:t xml:space="preserve">吉</w:t>
      </w:r>
      <w:r>
        <w:rPr>
          <w:rFonts w:hint="eastAsia" w:ascii="仿宋" w:hAnsi="仿宋" w:eastAsia="仿宋" w:cs="Times New Roman"/>
          <w:sz w:val="28"/>
          <w:szCs w:val="28"/>
        </w:rPr>
        <w:t xml:space="preserve">元      电话：</w:t>
      </w:r>
      <w:r>
        <w:rPr>
          <w:rFonts w:hint="eastAsia" w:ascii="仿宋" w:hAnsi="仿宋" w:eastAsia="仿宋" w:cs="Times New Roman"/>
          <w:sz w:val="28"/>
          <w:szCs w:val="28"/>
          <w:lang w:eastAsia="zh-CN"/>
        </w:rPr>
        <w:t xml:space="preserve">15896182259</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w:t>
      </w:r>
      <w:r>
        <w:rPr>
          <w:rFonts w:hint="eastAsia" w:ascii="仿宋" w:hAnsi="仿宋" w:eastAsia="仿宋"/>
          <w:sz w:val="28"/>
          <w:szCs w:val="28"/>
          <w:lang w:eastAsia="zh-CN"/>
        </w:rPr>
        <w:t xml:space="preserve">淮安市自然资源和规划局</w:t>
      </w:r>
      <w:r>
        <w:rPr>
          <w:rFonts w:hint="eastAsia" w:ascii="仿宋" w:hAnsi="仿宋" w:eastAsia="仿宋"/>
          <w:sz w:val="28"/>
          <w:szCs w:val="28"/>
        </w:rPr>
        <w:t xml:space="preserve">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jc w:val="center"/>
        <w:rPr>
          <w:rFonts w:hint="eastAsia" w:ascii="宋体" w:hAnsi="宋体"/>
          <w:bCs/>
          <w:sz w:val="32"/>
        </w:rPr>
      </w:pPr>
      <w:r>
        <w:rPr>
          <w:rFonts w:hint="eastAsia" w:ascii="宋体" w:hAnsi="宋体"/>
          <w:bCs/>
          <w:sz w:val="32"/>
        </w:rPr>
      </w:r>
      <w:r/>
    </w:p>
    <w:p>
      <w:pPr>
        <w:spacing w:line="440" w:lineRule="exact"/>
        <w:rPr>
          <w:rFonts w:hint="eastAsia" w:ascii="宋体" w:hAnsi="宋体"/>
          <w:bCs/>
          <w:sz w:val="32"/>
          <w:szCs w:val="32"/>
        </w:rPr>
      </w:pPr>
      <w:r>
        <w:rPr>
          <w:rFonts w:hint="eastAsia" w:ascii="宋体" w:hAnsi="宋体"/>
          <w:bCs/>
          <w:sz w:val="32"/>
          <w:szCs w:val="32"/>
        </w:rPr>
        <w:t xml:space="preserve">               </w:t>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w:t>
      </w:r>
      <w:r>
        <w:rPr>
          <w:rFonts w:hint="eastAsia" w:ascii="仿宋" w:hAnsi="仿宋" w:eastAsia="仿宋" w:cs="Times New Roman"/>
          <w:sz w:val="28"/>
          <w:szCs w:val="28"/>
          <w:lang w:eastAsia="zh-CN"/>
        </w:rPr>
        <w:t xml:space="preserve">江苏诚则达工程项目管理有限公司</w:t>
      </w:r>
      <w:r>
        <w:rPr>
          <w:rFonts w:hint="eastAsia" w:ascii="仿宋" w:hAnsi="仿宋" w:eastAsia="仿宋"/>
          <w:sz w:val="28"/>
          <w:szCs w:val="28"/>
        </w:rPr>
        <w:t xml:space="preserve">（以下简称采购</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）在任何情况下均无义务和责任承担这些费用。</w:t>
      </w:r>
      <w:r/>
    </w:p>
    <w:p>
      <w:pPr>
        <w:ind w:firstLine="560"/>
        <w:spacing w:line="520" w:lineRule="exact"/>
        <w:rPr>
          <w:rFonts w:hint="eastAsia" w:ascii="仿宋" w:hAnsi="仿宋" w:eastAsia="仿宋"/>
          <w:b/>
          <w:bCs/>
          <w:sz w:val="28"/>
          <w:szCs w:val="28"/>
        </w:rPr>
      </w:pPr>
      <w:r>
        <w:rPr>
          <w:rFonts w:hint="eastAsia" w:ascii="仿宋" w:hAnsi="仿宋" w:eastAsia="仿宋" w:cs="Times New Roman"/>
          <w:sz w:val="28"/>
          <w:szCs w:val="28"/>
        </w:rPr>
        <w:t xml:space="preserve">4.2本项目</w:t>
      </w:r>
      <w:r>
        <w:rPr>
          <w:rFonts w:hint="eastAsia" w:ascii="仿宋" w:hAnsi="仿宋" w:eastAsia="仿宋" w:cs="Times New Roman"/>
          <w:sz w:val="28"/>
          <w:szCs w:val="28"/>
          <w:lang w:val="en-US" w:eastAsia="zh-CN"/>
        </w:rPr>
        <w:t xml:space="preserve">招标代理服务费由中标供应商支付，</w:t>
      </w:r>
      <w:r>
        <w:rPr>
          <w:rFonts w:hint="eastAsia" w:ascii="仿宋" w:hAnsi="仿宋" w:eastAsia="仿宋" w:cs="Times New Roman"/>
          <w:sz w:val="28"/>
          <w:szCs w:val="28"/>
        </w:rPr>
        <w:t xml:space="preserve">因此各供应商在报价时必须将咨询费用包含在投标报价中，不需单独列项计取。本项目采购代理服务费、专家评审费用（按实计取）由中标人支付</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采购代理服务费参照《苏招协【2022】002号文件》收费标准计取。成交供应商在领取成交通知书前向采购代理机构一次性付清上述费用（费用可采用数字人民币形式支付）。</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更正公告内容将作为磋商文件的组成部分，并对供应商具有约束力。不足5日的，采购代理机构将顺延提交首次响应文件截止时间。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7.2采购代理机构可以视采购项目的具体情况，组织供应商进行现场考察或召开磋商前答疑会，但不单独或分别组织只有一个供应商参加的现场考察和答疑会。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cs="Times New Roman"/>
          <w:sz w:val="28"/>
          <w:szCs w:val="28"/>
          <w:lang w:val="en-US" w:eastAsia="zh-CN"/>
        </w:rPr>
      </w:pPr>
      <w:r/>
      <w:bookmarkStart w:id="0" w:name="_Toc462564073"/>
      <w:r/>
      <w:bookmarkStart w:id="1" w:name="_Toc20823286"/>
      <w:r/>
      <w:bookmarkStart w:id="2" w:name="_Toc16938530"/>
      <w:r/>
      <w:bookmarkStart w:id="3" w:name="_Toc513029214"/>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8.1供应商提交的响应文件以及供应商与采购代理机构就有关磋商的所有来往通知、函件和文件均应使用简体中文。</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lang w:val="en-US" w:eastAsia="zh-CN"/>
        </w:rPr>
      </w:pPr>
      <w:r/>
      <w:bookmarkStart w:id="4" w:name="_Toc16938531"/>
      <w:r/>
      <w:bookmarkStart w:id="5" w:name="_Toc513029215"/>
      <w:r/>
      <w:bookmarkStart w:id="6" w:name="_Toc20823287"/>
      <w:r/>
      <w:bookmarkStart w:id="7" w:name="_Toc462564074"/>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lang w:val="en-US" w:eastAsia="zh-CN"/>
        </w:rPr>
      </w:pPr>
      <w:r/>
      <w:bookmarkStart w:id="8" w:name="_Toc513029219"/>
      <w:r/>
      <w:bookmarkStart w:id="9" w:name="_Toc49090509"/>
      <w:r/>
      <w:bookmarkStart w:id="10" w:name="_Toc14577357"/>
      <w:r/>
      <w:bookmarkStart w:id="11" w:name="_Toc513029216"/>
      <w:r/>
      <w:bookmarkStart w:id="12" w:name="_Toc14577354"/>
      <w:r/>
      <w:bookmarkStart w:id="13" w:name="_Toc49090507"/>
      <w:r/>
      <w:bookmarkStart w:id="14" w:name="_Toc49090508"/>
      <w:r/>
      <w:bookmarkStart w:id="15" w:name="_Toc14577355"/>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lang w:val="en-US" w:eastAsia="zh-CN"/>
        </w:rPr>
      </w:pPr>
      <w:r/>
      <w:bookmarkStart w:id="16" w:name="_Hlt26954731"/>
      <w:r/>
      <w:bookmarkEnd w:id="16"/>
      <w:r/>
      <w:bookmarkStart w:id="17" w:name="_Hlt26670486"/>
      <w:r/>
      <w:bookmarkEnd w:id="17"/>
      <w:r/>
      <w:bookmarkStart w:id="18" w:name="_Hlt26954848"/>
      <w:r/>
      <w:bookmarkEnd w:id="18"/>
      <w:r/>
      <w:bookmarkStart w:id="19" w:name="_Hlt26954846"/>
      <w:r/>
      <w:bookmarkEnd w:id="19"/>
      <w:r/>
      <w:bookmarkStart w:id="20" w:name="_Hlt26670482"/>
      <w:r/>
      <w:bookmarkEnd w:id="20"/>
      <w:r>
        <w:rPr>
          <w:rFonts w:hint="eastAsia" w:ascii="仿宋" w:hAnsi="仿宋" w:eastAsia="仿宋" w:cs="Times New Roman"/>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lang w:val="en-US" w:eastAsia="zh-CN"/>
        </w:rPr>
      </w:pPr>
      <w:r/>
      <w:bookmarkStart w:id="21" w:name="_Toc49090510"/>
      <w:r/>
      <w:bookmarkStart w:id="22" w:name="_Toc14577359"/>
      <w:r>
        <w:rPr>
          <w:rFonts w:hint="eastAsia" w:ascii="仿宋" w:hAnsi="仿宋" w:eastAsia="仿宋" w:cs="Times New Roman"/>
          <w:sz w:val="28"/>
          <w:szCs w:val="28"/>
          <w:lang w:val="en-US" w:eastAsia="zh-CN"/>
        </w:rPr>
        <w:t xml:space="preserve">14.磋商响应函</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15.方案部分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15.1本项目评标标准中的方案部分采用暗标方式进行评审。</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15.2编制要求：</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15.3供应商需按15.2的要求编制方案，否则按未提供方案处理。</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19.2供应商应充分考虑到网络环境、网络带宽等风险因素，如因供应商自身原因造成的电子响应文件上传不成功的按照本磋商文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rPr>
      </w:pPr>
      <w:r/>
      <w:bookmarkStart w:id="23" w:name="_Toc16938546"/>
      <w:r/>
      <w:bookmarkStart w:id="24" w:name="_Toc513029230"/>
      <w:r/>
      <w:bookmarkStart w:id="25" w:name="_Toc20823302"/>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23.1</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6" w:name="_Toc513029232"/>
      <w:r/>
      <w:bookmarkStart w:id="27" w:name="_Toc20823304"/>
      <w:r/>
      <w:bookmarkStart w:id="28" w:name="_Toc16938548"/>
      <w:r>
        <w:rPr>
          <w:rFonts w:hint="eastAsia" w:ascii="仿宋" w:hAnsi="仿宋" w:eastAsia="仿宋"/>
          <w:sz w:val="28"/>
          <w:szCs w:val="28"/>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p>
    <w:p>
      <w:pPr>
        <w:spacing w:line="520" w:lineRule="exact"/>
        <w:rPr>
          <w:rFonts w:hint="eastAsia" w:ascii="仿宋" w:hAnsi="仿宋" w:eastAsia="仿宋"/>
          <w:sz w:val="28"/>
          <w:szCs w:val="28"/>
        </w:rPr>
      </w:pPr>
      <w:r/>
      <w:bookmarkStart w:id="29" w:name="_Toc20823305"/>
      <w:r/>
      <w:bookmarkStart w:id="30" w:name="_Toc16938549"/>
      <w:r/>
      <w:bookmarkStart w:id="31" w:name="_Toc513029233"/>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26.3.7</w:t>
      </w:r>
      <w:r>
        <w:rPr>
          <w:rFonts w:hint="eastAsia" w:ascii="仿宋" w:hAnsi="仿宋" w:eastAsia="仿宋"/>
          <w:sz w:val="28"/>
          <w:szCs w:val="28"/>
        </w:rPr>
        <w:t xml:space="preserve">不符合磋商文件中规定的实质性要求和条件的（实质性要求和条件是指本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响应文件未按照磋商文件要求加盖CA电子公章的。</w:t>
      </w:r>
      <w:r/>
    </w:p>
    <w:p>
      <w:pPr>
        <w:ind w:firstLine="560"/>
        <w:spacing w:line="520" w:lineRule="exact"/>
        <w:rPr>
          <w:rFonts w:hint="eastAsia" w:ascii="仿宋" w:hAnsi="仿宋" w:eastAsia="黑体"/>
          <w:sz w:val="28"/>
          <w:szCs w:val="28"/>
          <w:lang w:val="en-US" w:eastAsia="zh-CN"/>
        </w:rPr>
      </w:pPr>
      <w:r>
        <w:rPr>
          <w:rFonts w:hint="eastAsia" w:ascii="仿宋" w:hAnsi="仿宋" w:eastAsia="仿宋"/>
          <w:sz w:val="28"/>
          <w:szCs w:val="28"/>
          <w:lang w:val="en-US" w:eastAsia="zh-CN"/>
        </w:rPr>
        <w:t xml:space="preserve">26.3.12供应商未按照磋商文件第五章</w:t>
      </w:r>
      <w:r>
        <w:rPr>
          <w:rFonts w:hint="eastAsia" w:ascii="仿宋" w:hAnsi="仿宋" w:eastAsia="仿宋" w:cs="Times New Roman"/>
          <w:sz w:val="28"/>
          <w:szCs w:val="28"/>
          <w:lang w:val="en-US" w:eastAsia="zh-CN"/>
        </w:rPr>
        <w:t xml:space="preserve">“</w:t>
      </w:r>
      <w:r>
        <w:rPr>
          <w:rFonts w:hint="eastAsia" w:ascii="仿宋" w:hAnsi="仿宋" w:eastAsia="仿宋" w:cs="Times New Roman"/>
          <w:sz w:val="28"/>
          <w:szCs w:val="28"/>
          <w:lang w:eastAsia="zh-CN"/>
        </w:rPr>
        <w:t xml:space="preserve">七、</w:t>
      </w:r>
      <w:r>
        <w:rPr>
          <w:rFonts w:hint="eastAsia" w:ascii="仿宋" w:hAnsi="仿宋" w:eastAsia="仿宋" w:cs="Times New Roman"/>
          <w:sz w:val="28"/>
          <w:szCs w:val="28"/>
        </w:rPr>
        <w:t xml:space="preserve">项目人员要求</w:t>
      </w:r>
      <w:r>
        <w:rPr>
          <w:rFonts w:hint="eastAsia" w:ascii="仿宋" w:hAnsi="仿宋" w:eastAsia="仿宋" w:cs="Times New Roman"/>
          <w:sz w:val="28"/>
          <w:szCs w:val="28"/>
          <w:lang w:eastAsia="zh-CN"/>
        </w:rPr>
        <w:t xml:space="preserve">”提供承诺函的。</w:t>
      </w:r>
      <w:r/>
    </w:p>
    <w:p>
      <w:pPr>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26.3.13其他法律法规及本磋商文件规定的属无效响应的情形。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26.4未实质性响应磋商文件的响应文件按无效响应处理。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26.6供应商在项目评审全过程中应保持通讯畅通，并安排专人与</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及磋商小组联系。</w:t>
      </w:r>
      <w:r/>
    </w:p>
    <w:p>
      <w:pPr>
        <w:spacing w:line="520" w:lineRule="exact"/>
        <w:rPr>
          <w:rFonts w:hint="eastAsia" w:ascii="仿宋" w:hAnsi="仿宋" w:eastAsia="仿宋"/>
          <w:sz w:val="28"/>
          <w:szCs w:val="28"/>
        </w:rPr>
      </w:pPr>
      <w:r>
        <w:rPr>
          <w:rFonts w:hint="eastAsia" w:ascii="仿宋" w:hAnsi="仿宋" w:eastAsia="仿宋"/>
          <w:sz w:val="28"/>
          <w:szCs w:val="28"/>
        </w:rPr>
        <w:t xml:space="preserve">27.磋商程序及评审方法和评审标准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27.3采购活动终止的情况</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p>
    <w:p>
      <w:pPr>
        <w:spacing w:line="520" w:lineRule="exact"/>
        <w:rPr>
          <w:rFonts w:hint="eastAsia" w:ascii="仿宋" w:hAnsi="仿宋" w:eastAsia="仿宋"/>
          <w:bCs/>
          <w:sz w:val="28"/>
        </w:rPr>
      </w:pPr>
      <w:r>
        <w:rPr>
          <w:rFonts w:hint="eastAsia" w:ascii="仿宋" w:hAnsi="仿宋" w:eastAsia="仿宋"/>
          <w:bCs/>
          <w:sz w:val="28"/>
        </w:rPr>
        <w:t xml:space="preserve">28.推荐成交候选供应商</w:t>
      </w:r>
      <w:r/>
    </w:p>
    <w:p>
      <w:pPr>
        <w:ind w:firstLine="539"/>
        <w:spacing w:line="520" w:lineRule="exact"/>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修改磋商文件后重新组织采购活动。</w:t>
      </w:r>
      <w:r/>
    </w:p>
    <w:p>
      <w:pPr>
        <w:ind w:right="-634"/>
        <w:spacing w:line="520" w:lineRule="exact"/>
        <w:rPr>
          <w:rFonts w:hint="eastAsia"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p>
    <w:p>
      <w:pPr>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hint="eastAsia"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30.2</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采购代理机构</w:t>
      </w:r>
      <w:r>
        <w:rPr>
          <w:rFonts w:hint="eastAsia" w:ascii="仿宋" w:hAnsi="仿宋" w:eastAsia="仿宋"/>
          <w:sz w:val="28"/>
          <w:highlight w:val="none"/>
        </w:rPr>
        <w:t xml:space="preserve">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rPr>
      </w:pPr>
      <w:r>
        <w:rPr>
          <w:rFonts w:hint="eastAsia" w:ascii="仿宋" w:hAnsi="仿宋" w:eastAsia="仿宋"/>
          <w:sz w:val="28"/>
        </w:rPr>
        <w:t xml:space="preserve">31.1成交结果确定后，</w:t>
      </w:r>
      <w:r>
        <w:rPr>
          <w:rFonts w:hint="eastAsia" w:ascii="仿宋" w:hAnsi="仿宋" w:eastAsia="仿宋"/>
          <w:sz w:val="28"/>
          <w:lang w:eastAsia="zh-CN"/>
        </w:rPr>
        <w:t xml:space="preserve">采购代理机构</w:t>
      </w:r>
      <w:r>
        <w:rPr>
          <w:rFonts w:hint="eastAsia" w:ascii="仿宋" w:hAnsi="仿宋" w:eastAsia="仿宋"/>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1</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.签订合同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.货物和服务的减少</w: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ascii="仿宋" w:hAnsi="仿宋" w:eastAsia="仿宋"/>
          <w:sz w:val="28"/>
          <w:szCs w:val="28"/>
        </w:rPr>
        <w:t xml:space="preserve">.</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w:t>
      </w:r>
      <w:r>
        <w:rPr>
          <w:rFonts w:hint="eastAsia" w:ascii="仿宋" w:hAnsi="仿宋" w:eastAsia="仿宋"/>
          <w:sz w:val="28"/>
          <w:szCs w:val="28"/>
          <w:highlight w:val="none"/>
        </w:rPr>
        <w:t xml:space="preserve">35.5条</w:t>
      </w:r>
      <w:r>
        <w:rPr>
          <w:rFonts w:hint="eastAsia" w:ascii="仿宋" w:hAnsi="仿宋" w:eastAsia="仿宋"/>
          <w:sz w:val="28"/>
          <w:szCs w:val="28"/>
        </w:rPr>
        <w:t xml:space="preserve">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.4质疑供应商在法定质疑期内应当一次性针对同一采购环节提出质疑</w:t>
      </w:r>
      <w:r>
        <w:rPr>
          <w:rFonts w:hint="eastAsia" w:ascii="仿宋" w:hAnsi="仿宋" w:eastAsia="仿宋"/>
          <w:sz w:val="28"/>
          <w:szCs w:val="28"/>
          <w:lang w:val="en-US" w:eastAsia="zh-CN"/>
        </w:rPr>
        <w:t xml:space="preserve">,</w:t>
      </w:r>
      <w:r>
        <w:rPr>
          <w:rFonts w:hint="eastAsia" w:ascii="仿宋" w:hAnsi="仿宋" w:eastAsia="仿宋"/>
          <w:sz w:val="28"/>
          <w:szCs w:val="28"/>
          <w:highlight w:val="none"/>
          <w:lang w:val="en-US" w:eastAsia="zh-CN"/>
        </w:rPr>
        <w:t xml:space="preserve">若质疑供应商针对同一环节提出两次及两次以上质疑，仅受理第一次提出的质疑</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.5质疑函应当包括以下主要内容，附上相关证明材料。否则，</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.6</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收到质疑函后，将对质疑的形式和内容进行审查，如质疑函内容、格式不符合规定，</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.7对于内容、格式符合规定的质疑函，</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.8供应商提出的质疑必须有理、有据，不得恶意质疑或提交虚假质疑。否则，一经查实，</w:t>
      </w:r>
      <w:r>
        <w:rPr>
          <w:rFonts w:hint="eastAsia" w:ascii="仿宋" w:hAnsi="仿宋" w:eastAsia="仿宋"/>
          <w:sz w:val="28"/>
          <w:szCs w:val="28"/>
          <w:lang w:eastAsia="zh-CN"/>
        </w:rPr>
        <w:t xml:space="preserve">采购代理机构</w:t>
      </w:r>
      <w:r>
        <w:rPr>
          <w:rFonts w:hint="eastAsia" w:ascii="仿宋" w:hAnsi="仿宋" w:eastAsia="仿宋"/>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.政策功能落实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w:t>
      </w:r>
      <w:r>
        <w:rPr>
          <w:rFonts w:hint="eastAsia" w:ascii="仿宋" w:hAnsi="仿宋" w:eastAsia="仿宋"/>
          <w:sz w:val="28"/>
          <w:szCs w:val="28"/>
          <w:lang w:eastAsia="zh-CN"/>
        </w:rPr>
        <w:t xml:space="preserve">磋商文件</w:t>
      </w:r>
      <w:r>
        <w:rPr>
          <w:rFonts w:hint="eastAsia" w:ascii="仿宋" w:hAnsi="仿宋" w:eastAsia="仿宋"/>
          <w:sz w:val="28"/>
          <w:szCs w:val="28"/>
        </w:rPr>
        <w:t xml:space="preserve">的要求提供《残疾人福利性单位声明函》，详见</w:t>
      </w:r>
      <w:r>
        <w:rPr>
          <w:rFonts w:hint="eastAsia" w:ascii="仿宋" w:hAnsi="仿宋" w:eastAsia="仿宋"/>
          <w:sz w:val="28"/>
          <w:szCs w:val="28"/>
          <w:lang w:eastAsia="zh-CN"/>
        </w:rPr>
        <w:t xml:space="preserve">磋商文件</w:t>
      </w:r>
      <w:r>
        <w:rPr>
          <w:rFonts w:hint="eastAsia" w:ascii="仿宋" w:hAnsi="仿宋" w:eastAsia="仿宋"/>
          <w:sz w:val="28"/>
          <w:szCs w:val="28"/>
        </w:rPr>
        <w:t xml:space="preserve">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 节能、环保政策（本项目不涉及）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.2节能产品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lang w:eastAsia="zh-CN"/>
        </w:rPr>
        <w:t xml:space="preserve">响应文件</w:t>
      </w:r>
      <w:r>
        <w:rPr>
          <w:rFonts w:hint="eastAsia" w:ascii="仿宋" w:hAnsi="仿宋" w:eastAsia="仿宋"/>
          <w:sz w:val="28"/>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．政府绿色采购</w:t>
      </w:r>
      <w:r/>
    </w:p>
    <w:p>
      <w:pPr>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00"/>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pStyle w:val="900"/>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3054"/>
        <w:spacing w:line="520" w:lineRule="exact"/>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 xml:space="preserve">第三章  评标标准</w:t>
      </w:r>
      <w:r/>
    </w:p>
    <w:p>
      <w:pPr>
        <w:numPr>
          <w:ilvl w:val="0"/>
          <w:numId w:val="2"/>
        </w:num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bidi="ar"/>
        </w:rPr>
        <w:t xml:space="preserve">本项目采用综合评分法。评委会仅对确定为实质上响应</w:t>
      </w:r>
      <w:r>
        <w:rPr>
          <w:rFonts w:hint="eastAsia" w:ascii="仿宋" w:hAnsi="仿宋" w:eastAsia="仿宋" w:cs="仿宋"/>
          <w:color w:val="000000"/>
          <w:sz w:val="28"/>
          <w:szCs w:val="28"/>
          <w:lang w:eastAsia="zh-CN" w:bidi="ar"/>
        </w:rPr>
        <w:t xml:space="preserve">磋商文件</w:t>
      </w:r>
      <w:r>
        <w:rPr>
          <w:rFonts w:hint="eastAsia" w:ascii="仿宋" w:hAnsi="仿宋" w:eastAsia="仿宋" w:cs="仿宋"/>
          <w:color w:val="000000"/>
          <w:sz w:val="28"/>
          <w:szCs w:val="28"/>
          <w:lang w:bidi="ar"/>
        </w:rPr>
        <w:t xml:space="preserve">要求的</w:t>
      </w:r>
      <w:r>
        <w:rPr>
          <w:rFonts w:hint="eastAsia" w:ascii="仿宋" w:hAnsi="仿宋" w:eastAsia="仿宋" w:cs="仿宋"/>
          <w:color w:val="000000"/>
          <w:sz w:val="28"/>
          <w:szCs w:val="28"/>
          <w:lang w:eastAsia="zh-CN" w:bidi="ar"/>
        </w:rPr>
        <w:t xml:space="preserve">响应文件</w:t>
      </w:r>
      <w:r>
        <w:rPr>
          <w:rFonts w:hint="eastAsia" w:ascii="仿宋" w:hAnsi="仿宋" w:eastAsia="仿宋" w:cs="仿宋"/>
          <w:color w:val="000000"/>
          <w:sz w:val="28"/>
          <w:szCs w:val="28"/>
          <w:lang w:bidi="ar"/>
        </w:rPr>
        <w:t xml:space="preserve">进行评价和比较。综合评分法，是指</w:t>
      </w:r>
      <w:r>
        <w:rPr>
          <w:rFonts w:hint="eastAsia" w:ascii="仿宋" w:hAnsi="仿宋" w:eastAsia="仿宋" w:cs="仿宋"/>
          <w:color w:val="000000"/>
          <w:sz w:val="28"/>
          <w:szCs w:val="28"/>
          <w:lang w:eastAsia="zh-CN" w:bidi="ar"/>
        </w:rPr>
        <w:t xml:space="preserve">响应文件</w:t>
      </w:r>
      <w:r>
        <w:rPr>
          <w:rFonts w:hint="eastAsia" w:ascii="仿宋" w:hAnsi="仿宋" w:eastAsia="仿宋" w:cs="仿宋"/>
          <w:color w:val="000000"/>
          <w:sz w:val="28"/>
          <w:szCs w:val="28"/>
          <w:lang w:bidi="ar"/>
        </w:rPr>
        <w:t xml:space="preserve">满足</w:t>
      </w:r>
      <w:r>
        <w:rPr>
          <w:rFonts w:hint="eastAsia" w:ascii="仿宋" w:hAnsi="仿宋" w:eastAsia="仿宋" w:cs="仿宋"/>
          <w:color w:val="000000"/>
          <w:sz w:val="28"/>
          <w:szCs w:val="28"/>
          <w:lang w:eastAsia="zh-CN" w:bidi="ar"/>
        </w:rPr>
        <w:t xml:space="preserve">磋商文件</w:t>
      </w:r>
      <w:r>
        <w:rPr>
          <w:rFonts w:hint="eastAsia" w:ascii="仿宋" w:hAnsi="仿宋" w:eastAsia="仿宋" w:cs="仿宋"/>
          <w:color w:val="000000"/>
          <w:sz w:val="28"/>
          <w:szCs w:val="28"/>
          <w:lang w:bidi="ar"/>
        </w:rPr>
        <w:t xml:space="preserve">全部实质性要求，且按照评审因素的量化指标评审得分最高的</w:t>
      </w:r>
      <w:r>
        <w:rPr>
          <w:rFonts w:hint="eastAsia" w:ascii="仿宋" w:hAnsi="仿宋" w:eastAsia="仿宋" w:cs="仿宋"/>
          <w:color w:val="000000"/>
          <w:sz w:val="28"/>
          <w:szCs w:val="28"/>
          <w:lang w:eastAsia="zh-CN" w:bidi="ar"/>
        </w:rPr>
        <w:t xml:space="preserve">供应商</w:t>
      </w:r>
      <w:r>
        <w:rPr>
          <w:rFonts w:hint="eastAsia" w:ascii="仿宋" w:hAnsi="仿宋" w:eastAsia="仿宋" w:cs="仿宋"/>
          <w:color w:val="000000"/>
          <w:sz w:val="28"/>
          <w:szCs w:val="28"/>
          <w:lang w:bidi="ar"/>
        </w:rPr>
        <w:t xml:space="preserve">为中标候选人的评标方法。</w:t>
      </w:r>
      <w:r/>
    </w:p>
    <w:p>
      <w:p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bidi="ar"/>
        </w:rPr>
        <w:t xml:space="preserve">二、评委会将依据下列评标标准进行评标，本评标标准的总分为100分。按评审后得分由高到低顺序排列。得分相同的，按投标报价由低到高顺序排列。得分且投标报价相同的并列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s="仿宋"/>
          <w:color w:val="000000"/>
          <w:sz w:val="28"/>
          <w:szCs w:val="28"/>
          <w:lang w:eastAsia="zh-CN" w:bidi="ar"/>
        </w:rPr>
        <w:t xml:space="preserve">，</w:t>
      </w:r>
      <w:r>
        <w:rPr>
          <w:rFonts w:hint="eastAsia" w:ascii="仿宋" w:hAnsi="仿宋" w:eastAsia="仿宋" w:cs="仿宋"/>
          <w:color w:val="000000"/>
          <w:sz w:val="28"/>
          <w:szCs w:val="28"/>
          <w:lang w:bidi="ar"/>
        </w:rPr>
        <w:t xml:space="preserve"> 由评标委员会通过随机抽取的方式确定一个中标候选人。</w:t>
      </w:r>
      <w:r>
        <w:rPr>
          <w:rFonts w:hint="eastAsia" w:ascii="仿宋" w:hAnsi="仿宋" w:eastAsia="仿宋" w:cs="仿宋"/>
          <w:color w:val="000000"/>
          <w:sz w:val="28"/>
          <w:szCs w:val="28"/>
          <w:lang w:eastAsia="zh-CN" w:bidi="ar"/>
        </w:rPr>
        <w:t xml:space="preserve">响应文件</w:t>
      </w:r>
      <w:r>
        <w:rPr>
          <w:rFonts w:hint="eastAsia" w:ascii="仿宋" w:hAnsi="仿宋" w:eastAsia="仿宋" w:cs="仿宋"/>
          <w:color w:val="000000"/>
          <w:sz w:val="28"/>
          <w:szCs w:val="28"/>
          <w:lang w:bidi="ar"/>
        </w:rPr>
        <w:t xml:space="preserve">满足</w:t>
      </w:r>
      <w:r>
        <w:rPr>
          <w:rFonts w:hint="eastAsia" w:ascii="仿宋" w:hAnsi="仿宋" w:eastAsia="仿宋" w:cs="仿宋"/>
          <w:color w:val="000000"/>
          <w:sz w:val="28"/>
          <w:szCs w:val="28"/>
          <w:lang w:eastAsia="zh-CN" w:bidi="ar"/>
        </w:rPr>
        <w:t xml:space="preserve">磋商文件</w:t>
      </w:r>
      <w:r>
        <w:rPr>
          <w:rFonts w:hint="eastAsia" w:ascii="仿宋" w:hAnsi="仿宋" w:eastAsia="仿宋" w:cs="仿宋"/>
          <w:color w:val="000000"/>
          <w:sz w:val="28"/>
          <w:szCs w:val="28"/>
          <w:lang w:bidi="ar"/>
        </w:rPr>
        <w:t xml:space="preserve">全部实质性要求，且按照评审因素的量化指标评审得分最高的</w:t>
      </w:r>
      <w:r>
        <w:rPr>
          <w:rFonts w:hint="eastAsia" w:ascii="仿宋" w:hAnsi="仿宋" w:eastAsia="仿宋" w:cs="仿宋"/>
          <w:color w:val="000000"/>
          <w:sz w:val="28"/>
          <w:szCs w:val="28"/>
          <w:lang w:eastAsia="zh-CN" w:bidi="ar"/>
        </w:rPr>
        <w:t xml:space="preserve">供应商</w:t>
      </w:r>
      <w:r>
        <w:rPr>
          <w:rFonts w:hint="eastAsia" w:ascii="仿宋" w:hAnsi="仿宋" w:eastAsia="仿宋" w:cs="仿宋"/>
          <w:color w:val="000000"/>
          <w:sz w:val="28"/>
          <w:szCs w:val="28"/>
          <w:lang w:bidi="ar"/>
        </w:rPr>
        <w:t xml:space="preserve">为排名第一的中标候选人。</w:t>
      </w:r>
      <w:r/>
    </w:p>
    <w:p>
      <w:p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bidi="ar"/>
        </w:rPr>
        <w:t xml:space="preserve">三、具体标准 </w:t>
      </w:r>
      <w:r/>
    </w:p>
    <w:p>
      <w:p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bidi="ar"/>
        </w:rPr>
        <w:t xml:space="preserve">1.价格：20分 </w:t>
      </w:r>
      <w:r/>
    </w:p>
    <w:p>
      <w:p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bidi="ar"/>
        </w:rPr>
        <w:t xml:space="preserve">采用低价优先法计算，即满足</w:t>
      </w:r>
      <w:r>
        <w:rPr>
          <w:rFonts w:hint="eastAsia" w:ascii="仿宋" w:hAnsi="仿宋" w:eastAsia="仿宋" w:cs="仿宋"/>
          <w:color w:val="000000"/>
          <w:sz w:val="28"/>
          <w:szCs w:val="28"/>
          <w:lang w:eastAsia="zh-CN" w:bidi="ar"/>
        </w:rPr>
        <w:t xml:space="preserve">磋商文件</w:t>
      </w:r>
      <w:r>
        <w:rPr>
          <w:rFonts w:hint="eastAsia" w:ascii="仿宋" w:hAnsi="仿宋" w:eastAsia="仿宋" w:cs="仿宋"/>
          <w:color w:val="000000"/>
          <w:sz w:val="28"/>
          <w:szCs w:val="28"/>
          <w:lang w:bidi="ar"/>
        </w:rPr>
        <w:t xml:space="preserve">要求且投标价格最低的投标报价为评标基准价，其价格分为满分。其他</w:t>
      </w:r>
      <w:r>
        <w:rPr>
          <w:rFonts w:hint="eastAsia" w:ascii="仿宋" w:hAnsi="仿宋" w:eastAsia="仿宋" w:cs="仿宋"/>
          <w:color w:val="000000"/>
          <w:sz w:val="28"/>
          <w:szCs w:val="28"/>
          <w:lang w:eastAsia="zh-CN" w:bidi="ar"/>
        </w:rPr>
        <w:t xml:space="preserve">供应商</w:t>
      </w:r>
      <w:r>
        <w:rPr>
          <w:rFonts w:hint="eastAsia" w:ascii="仿宋" w:hAnsi="仿宋" w:eastAsia="仿宋" w:cs="仿宋"/>
          <w:color w:val="000000"/>
          <w:sz w:val="28"/>
          <w:szCs w:val="28"/>
          <w:lang w:bidi="ar"/>
        </w:rPr>
        <w:t xml:space="preserve">的价格分统一按照下列公式计算（小数点保留两位）：投标报价得分＝（评标基准价/投标报价）×20 分</w:t>
      </w:r>
      <w:r/>
    </w:p>
    <w:p>
      <w:p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bidi="ar"/>
        </w:rPr>
        <w:t xml:space="preserve">2.方案部分：</w:t>
      </w:r>
      <w:r>
        <w:rPr>
          <w:rFonts w:hint="eastAsia" w:ascii="仿宋" w:hAnsi="仿宋" w:eastAsia="仿宋" w:cs="仿宋"/>
          <w:color w:val="000000"/>
          <w:sz w:val="28"/>
          <w:szCs w:val="28"/>
          <w:lang w:val="en-US" w:eastAsia="zh-CN" w:bidi="ar"/>
        </w:rPr>
        <w:t xml:space="preserve">50</w:t>
      </w:r>
      <w:r>
        <w:rPr>
          <w:rFonts w:hint="eastAsia" w:ascii="仿宋" w:hAnsi="仿宋" w:eastAsia="仿宋" w:cs="仿宋"/>
          <w:color w:val="000000"/>
          <w:sz w:val="28"/>
          <w:szCs w:val="28"/>
          <w:lang w:bidi="ar"/>
        </w:rPr>
        <w:t xml:space="preserve"> 分 </w:t>
      </w:r>
      <w:r/>
    </w:p>
    <w:p>
      <w:p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eastAsia="zh-CN" w:bidi="ar"/>
        </w:rPr>
        <w:t xml:space="preserve">供应商</w:t>
      </w:r>
      <w:r>
        <w:rPr>
          <w:rFonts w:hint="eastAsia" w:ascii="仿宋" w:hAnsi="仿宋" w:eastAsia="仿宋" w:cs="仿宋"/>
          <w:color w:val="000000"/>
          <w:sz w:val="28"/>
          <w:szCs w:val="28"/>
          <w:lang w:bidi="ar"/>
        </w:rPr>
        <w:t xml:space="preserve">参加投标时按照下列要求提供方案，评委会根据</w:t>
      </w:r>
      <w:r>
        <w:rPr>
          <w:rFonts w:hint="eastAsia" w:ascii="仿宋" w:hAnsi="仿宋" w:eastAsia="仿宋" w:cs="仿宋"/>
          <w:color w:val="000000"/>
          <w:sz w:val="28"/>
          <w:szCs w:val="28"/>
          <w:lang w:eastAsia="zh-CN" w:bidi="ar"/>
        </w:rPr>
        <w:t xml:space="preserve">供应商</w:t>
      </w:r>
      <w:r>
        <w:rPr>
          <w:rFonts w:hint="eastAsia" w:ascii="仿宋" w:hAnsi="仿宋" w:eastAsia="仿宋" w:cs="仿宋"/>
          <w:color w:val="000000"/>
          <w:sz w:val="28"/>
          <w:szCs w:val="28"/>
          <w:lang w:bidi="ar"/>
        </w:rPr>
        <w:t xml:space="preserve">提供的方案进行评分，未提供方案</w:t>
      </w:r>
      <w:r>
        <w:rPr>
          <w:rFonts w:hint="eastAsia" w:ascii="仿宋" w:hAnsi="仿宋" w:eastAsia="仿宋" w:cs="仿宋"/>
          <w:color w:val="000000"/>
          <w:sz w:val="28"/>
          <w:szCs w:val="28"/>
          <w:lang w:eastAsia="zh-CN" w:bidi="ar"/>
        </w:rPr>
        <w:t xml:space="preserve">、</w:t>
      </w:r>
      <w:r>
        <w:rPr>
          <w:rFonts w:hint="eastAsia" w:ascii="仿宋" w:hAnsi="仿宋" w:eastAsia="仿宋" w:cs="仿宋"/>
          <w:color w:val="000000"/>
          <w:sz w:val="28"/>
          <w:szCs w:val="28"/>
          <w:lang w:bidi="ar"/>
        </w:rPr>
        <w:t xml:space="preserve">缺项或经三分之二评委认定方案存在重大偏离的整个方案部分均不得分。 </w:t>
      </w:r>
      <w:r/>
    </w:p>
    <w:p>
      <w:p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bidi="ar"/>
        </w:rPr>
        <w:t xml:space="preserve">（1）项目理解（</w:t>
      </w:r>
      <w:r>
        <w:rPr>
          <w:rFonts w:hint="eastAsia" w:ascii="仿宋" w:hAnsi="仿宋" w:eastAsia="仿宋" w:cs="仿宋"/>
          <w:color w:val="000000"/>
          <w:sz w:val="28"/>
          <w:szCs w:val="28"/>
          <w:lang w:val="en-US" w:eastAsia="zh-CN" w:bidi="ar"/>
        </w:rPr>
        <w:t xml:space="preserve">10</w:t>
      </w:r>
      <w:r>
        <w:rPr>
          <w:rFonts w:hint="eastAsia" w:ascii="仿宋" w:hAnsi="仿宋" w:eastAsia="仿宋" w:cs="仿宋"/>
          <w:color w:val="000000"/>
          <w:sz w:val="28"/>
          <w:szCs w:val="28"/>
          <w:lang w:bidi="ar"/>
        </w:rPr>
        <w:t xml:space="preserve">分） </w:t>
      </w:r>
      <w:r/>
    </w:p>
    <w:p>
      <w:pPr>
        <w:ind w:firstLine="560"/>
        <w:keepLines w:val="0"/>
        <w:keepNext w:val="0"/>
        <w:pageBreakBefore w:val="0"/>
        <w:spacing w:line="560" w:lineRule="exact"/>
        <w:widowControl/>
        <w:rPr>
          <w:rFonts w:hint="eastAsia" w:ascii="仿宋" w:hAnsi="仿宋" w:eastAsia="仿宋" w:cs="仿宋"/>
          <w:sz w:val="28"/>
          <w:szCs w:val="28"/>
          <w:lang w:eastAsia="zh-CN"/>
        </w:rPr>
      </w:pPr>
      <w:r>
        <w:rPr>
          <w:rFonts w:hint="eastAsia" w:ascii="仿宋" w:hAnsi="仿宋" w:eastAsia="仿宋" w:cs="仿宋"/>
          <w:color w:val="000000"/>
          <w:sz w:val="28"/>
          <w:szCs w:val="28"/>
          <w:lang w:eastAsia="zh-CN" w:bidi="ar"/>
        </w:rPr>
        <w:t xml:space="preserve">供应商</w:t>
      </w:r>
      <w:r>
        <w:rPr>
          <w:rFonts w:hint="eastAsia" w:ascii="仿宋" w:hAnsi="仿宋" w:eastAsia="仿宋" w:cs="仿宋"/>
          <w:color w:val="000000"/>
          <w:sz w:val="28"/>
          <w:szCs w:val="28"/>
          <w:lang w:bidi="ar"/>
        </w:rPr>
        <w:t xml:space="preserve">对淮安市自然资源和规划局不动产登记软件全市统一技术服务的建设背景、建设目标和建设内容的阐述全面清晰，熟悉淮安市自然资源和规划局不动产登记现状和局信息化现状的得</w:t>
      </w:r>
      <w:r>
        <w:rPr>
          <w:rFonts w:hint="eastAsia" w:ascii="仿宋" w:hAnsi="仿宋" w:eastAsia="仿宋" w:cs="仿宋"/>
          <w:color w:val="000000"/>
          <w:sz w:val="28"/>
          <w:szCs w:val="28"/>
          <w:lang w:val="en-US" w:eastAsia="zh-CN" w:bidi="ar"/>
        </w:rPr>
        <w:t xml:space="preserve">10</w:t>
      </w:r>
      <w:r>
        <w:rPr>
          <w:rFonts w:hint="eastAsia" w:ascii="仿宋" w:hAnsi="仿宋" w:eastAsia="仿宋" w:cs="仿宋"/>
          <w:color w:val="000000"/>
          <w:sz w:val="28"/>
          <w:szCs w:val="28"/>
          <w:lang w:bidi="ar"/>
        </w:rPr>
        <w:t xml:space="preserve">分，较好的得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分，一般的得</w:t>
      </w:r>
      <w:r>
        <w:rPr>
          <w:rFonts w:hint="eastAsia" w:ascii="仿宋" w:hAnsi="仿宋" w:eastAsia="仿宋" w:cs="仿宋"/>
          <w:color w:val="000000"/>
          <w:sz w:val="28"/>
          <w:szCs w:val="28"/>
          <w:lang w:val="en-US" w:eastAsia="zh-CN" w:bidi="ar"/>
        </w:rPr>
        <w:t xml:space="preserve">3</w:t>
      </w:r>
      <w:r>
        <w:rPr>
          <w:rFonts w:hint="eastAsia" w:ascii="仿宋" w:hAnsi="仿宋" w:eastAsia="仿宋" w:cs="仿宋"/>
          <w:color w:val="000000"/>
          <w:sz w:val="28"/>
          <w:szCs w:val="28"/>
          <w:lang w:bidi="ar"/>
        </w:rPr>
        <w:t xml:space="preserve">分</w:t>
      </w:r>
      <w:r>
        <w:rPr>
          <w:rFonts w:hint="eastAsia" w:ascii="仿宋" w:hAnsi="仿宋" w:eastAsia="仿宋" w:cs="仿宋"/>
          <w:color w:val="000000"/>
          <w:sz w:val="28"/>
          <w:szCs w:val="28"/>
          <w:lang w:eastAsia="zh-CN" w:bidi="ar"/>
        </w:rPr>
        <w:t xml:space="preserve">。</w:t>
      </w:r>
      <w:r/>
    </w:p>
    <w:p>
      <w:p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bidi="ar"/>
        </w:rPr>
        <w:t xml:space="preserve">（2）项目组织管理（</w:t>
      </w:r>
      <w:r>
        <w:rPr>
          <w:rFonts w:hint="eastAsia" w:ascii="仿宋" w:hAnsi="仿宋" w:eastAsia="仿宋" w:cs="仿宋"/>
          <w:color w:val="000000"/>
          <w:sz w:val="28"/>
          <w:szCs w:val="28"/>
          <w:lang w:val="en-US" w:eastAsia="zh-CN" w:bidi="ar"/>
        </w:rPr>
        <w:t xml:space="preserve">10</w:t>
      </w:r>
      <w:r>
        <w:rPr>
          <w:rFonts w:hint="eastAsia" w:ascii="仿宋" w:hAnsi="仿宋" w:eastAsia="仿宋" w:cs="仿宋"/>
          <w:color w:val="000000"/>
          <w:sz w:val="28"/>
          <w:szCs w:val="28"/>
          <w:lang w:bidi="ar"/>
        </w:rPr>
        <w:t xml:space="preserve">分） </w:t>
      </w:r>
      <w:r/>
    </w:p>
    <w:p>
      <w:pPr>
        <w:ind w:firstLine="560"/>
        <w:keepLines w:val="0"/>
        <w:keepNext w:val="0"/>
        <w:pageBreakBefore w:val="0"/>
        <w:spacing w:line="560" w:lineRule="exact"/>
        <w:widowControl/>
        <w:rPr>
          <w:rFonts w:hint="eastAsia" w:ascii="仿宋" w:hAnsi="仿宋" w:eastAsia="仿宋" w:cs="仿宋"/>
          <w:color w:val="000000"/>
          <w:sz w:val="28"/>
          <w:szCs w:val="28"/>
          <w:lang w:bidi="ar"/>
        </w:rPr>
      </w:pPr>
      <w:r>
        <w:rPr>
          <w:rFonts w:hint="eastAsia" w:ascii="仿宋" w:hAnsi="仿宋" w:eastAsia="仿宋" w:cs="仿宋"/>
          <w:color w:val="000000"/>
          <w:sz w:val="28"/>
          <w:szCs w:val="28"/>
          <w:lang w:eastAsia="zh-CN" w:bidi="ar"/>
        </w:rPr>
        <w:t xml:space="preserve">供应商</w:t>
      </w:r>
      <w:r>
        <w:rPr>
          <w:rFonts w:hint="eastAsia" w:ascii="仿宋" w:hAnsi="仿宋" w:eastAsia="仿宋" w:cs="仿宋"/>
          <w:color w:val="000000"/>
          <w:sz w:val="28"/>
          <w:szCs w:val="28"/>
          <w:lang w:bidi="ar"/>
        </w:rPr>
        <w:t xml:space="preserve">的项目组织管理体系的架构及项目的运作规划科学、合理，岗位设置及岗位职责完整、得当，项目进度安排及进度控制科学合理、工期保障措施健全的得</w:t>
      </w:r>
      <w:r>
        <w:rPr>
          <w:rFonts w:hint="eastAsia" w:ascii="仿宋" w:hAnsi="仿宋" w:eastAsia="仿宋" w:cs="仿宋"/>
          <w:color w:val="000000"/>
          <w:sz w:val="28"/>
          <w:szCs w:val="28"/>
          <w:lang w:val="en-US" w:eastAsia="zh-CN" w:bidi="ar"/>
        </w:rPr>
        <w:t xml:space="preserve">10</w:t>
      </w:r>
      <w:r>
        <w:rPr>
          <w:rFonts w:hint="eastAsia" w:ascii="仿宋" w:hAnsi="仿宋" w:eastAsia="仿宋" w:cs="仿宋"/>
          <w:color w:val="000000"/>
          <w:sz w:val="28"/>
          <w:szCs w:val="28"/>
          <w:lang w:bidi="ar"/>
        </w:rPr>
        <w:t xml:space="preserve">分，较好的得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分，一般的得</w:t>
      </w:r>
      <w:r>
        <w:rPr>
          <w:rFonts w:hint="eastAsia" w:ascii="仿宋" w:hAnsi="仿宋" w:eastAsia="仿宋" w:cs="仿宋"/>
          <w:color w:val="000000"/>
          <w:sz w:val="28"/>
          <w:szCs w:val="28"/>
          <w:lang w:val="en-US" w:eastAsia="zh-CN" w:bidi="ar"/>
        </w:rPr>
        <w:t xml:space="preserve">3</w:t>
      </w:r>
      <w:r>
        <w:rPr>
          <w:rFonts w:hint="eastAsia" w:ascii="仿宋" w:hAnsi="仿宋" w:eastAsia="仿宋" w:cs="仿宋"/>
          <w:color w:val="000000"/>
          <w:sz w:val="28"/>
          <w:szCs w:val="28"/>
          <w:lang w:bidi="ar"/>
        </w:rPr>
        <w:t xml:space="preserve">分。 </w:t>
      </w:r>
      <w:r/>
    </w:p>
    <w:p>
      <w:p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bidi="ar"/>
        </w:rPr>
        <w:t xml:space="preserve">（3）质量保证措施（</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 </w:t>
      </w:r>
      <w:r/>
    </w:p>
    <w:p>
      <w:pPr>
        <w:ind w:firstLine="560"/>
        <w:keepLines w:val="0"/>
        <w:keepNext w:val="0"/>
        <w:pageBreakBefore w:val="0"/>
        <w:spacing w:line="560" w:lineRule="exact"/>
        <w:widowControl/>
        <w:rPr>
          <w:rFonts w:hint="eastAsia" w:ascii="仿宋" w:hAnsi="仿宋" w:eastAsia="仿宋" w:cs="仿宋"/>
          <w:color w:val="000000"/>
          <w:sz w:val="28"/>
          <w:szCs w:val="28"/>
          <w:lang w:bidi="ar"/>
        </w:rPr>
      </w:pPr>
      <w:r>
        <w:rPr>
          <w:rFonts w:hint="eastAsia" w:ascii="仿宋" w:hAnsi="仿宋" w:eastAsia="仿宋" w:cs="仿宋"/>
          <w:color w:val="000000"/>
          <w:sz w:val="28"/>
          <w:szCs w:val="28"/>
          <w:lang w:eastAsia="zh-CN" w:bidi="ar"/>
        </w:rPr>
        <w:t xml:space="preserve">供应商</w:t>
      </w:r>
      <w:r>
        <w:rPr>
          <w:rFonts w:hint="eastAsia" w:ascii="仿宋" w:hAnsi="仿宋" w:eastAsia="仿宋" w:cs="仿宋"/>
          <w:color w:val="000000"/>
          <w:sz w:val="28"/>
          <w:szCs w:val="28"/>
          <w:lang w:bidi="ar"/>
        </w:rPr>
        <w:t xml:space="preserve">针对不动产登记软件全市统一技术服务在运维过程中，能够提供科学、可行、合理的质量保证体系、质量控制措施的得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分，较好的得</w:t>
      </w:r>
      <w:r>
        <w:rPr>
          <w:rFonts w:hint="eastAsia" w:ascii="仿宋" w:hAnsi="仿宋" w:eastAsia="仿宋" w:cs="仿宋"/>
          <w:color w:val="000000"/>
          <w:sz w:val="28"/>
          <w:szCs w:val="28"/>
          <w:lang w:val="en-US" w:eastAsia="zh-CN" w:bidi="ar"/>
        </w:rPr>
        <w:t xml:space="preserve">5</w:t>
      </w:r>
      <w:r>
        <w:rPr>
          <w:rFonts w:hint="eastAsia" w:ascii="仿宋" w:hAnsi="仿宋" w:eastAsia="仿宋" w:cs="仿宋"/>
          <w:color w:val="000000"/>
          <w:sz w:val="28"/>
          <w:szCs w:val="28"/>
          <w:lang w:bidi="ar"/>
        </w:rPr>
        <w:t xml:space="preserve">分，一般的得</w:t>
      </w: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lang w:bidi="ar"/>
        </w:rPr>
        <w:t xml:space="preserve">分。</w:t>
      </w:r>
      <w:r/>
    </w:p>
    <w:p>
      <w:pPr>
        <w:ind w:firstLine="560"/>
        <w:keepLines w:val="0"/>
        <w:keepNext w:val="0"/>
        <w:pageBreakBefore w:val="0"/>
        <w:spacing w:line="560" w:lineRule="exact"/>
        <w:widowControl/>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）业务培训（</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ind w:firstLine="560"/>
        <w:keepLines w:val="0"/>
        <w:keepNext w:val="0"/>
        <w:pageBreakBefore w:val="0"/>
        <w:spacing w:line="560" w:lineRule="exact"/>
        <w:widowControl/>
        <w:rPr>
          <w:rFonts w:hint="eastAsia" w:ascii="仿宋" w:hAnsi="仿宋" w:eastAsia="仿宋" w:cs="仿宋"/>
          <w:color w:val="auto"/>
          <w:sz w:val="28"/>
          <w:szCs w:val="28"/>
          <w:lang w:bidi="ar"/>
        </w:rPr>
      </w:pPr>
      <w:r>
        <w:rPr>
          <w:rFonts w:hint="eastAsia" w:ascii="仿宋" w:hAnsi="仿宋" w:eastAsia="仿宋" w:cs="仿宋"/>
          <w:color w:val="000000"/>
          <w:sz w:val="28"/>
          <w:szCs w:val="28"/>
          <w:lang w:eastAsia="zh-CN" w:bidi="ar"/>
        </w:rPr>
        <w:t xml:space="preserve">供应商</w:t>
      </w:r>
      <w:r>
        <w:rPr>
          <w:rFonts w:hint="eastAsia" w:ascii="仿宋" w:hAnsi="仿宋" w:eastAsia="仿宋" w:cs="仿宋"/>
          <w:color w:val="000000"/>
          <w:sz w:val="28"/>
          <w:szCs w:val="28"/>
          <w:lang w:bidi="ar"/>
        </w:rPr>
        <w:t xml:space="preserve">提供的培训方案具体、详细、针对性强的得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auto"/>
          <w:sz w:val="28"/>
          <w:szCs w:val="28"/>
          <w:lang w:bidi="ar"/>
        </w:rPr>
        <w:t xml:space="preserve">分，较好的得</w:t>
      </w:r>
      <w:r>
        <w:rPr>
          <w:rFonts w:hint="eastAsia" w:ascii="仿宋" w:hAnsi="仿宋" w:eastAsia="仿宋" w:cs="仿宋"/>
          <w:color w:val="auto"/>
          <w:sz w:val="28"/>
          <w:szCs w:val="28"/>
          <w:lang w:val="en-US" w:eastAsia="zh-CN" w:bidi="ar"/>
        </w:rPr>
        <w:t xml:space="preserve">5</w:t>
      </w:r>
      <w:r>
        <w:rPr>
          <w:rFonts w:hint="eastAsia" w:ascii="仿宋" w:hAnsi="仿宋" w:eastAsia="仿宋" w:cs="仿宋"/>
          <w:color w:val="auto"/>
          <w:sz w:val="28"/>
          <w:szCs w:val="28"/>
          <w:lang w:bidi="ar"/>
        </w:rPr>
        <w:t xml:space="preserve">分，一般的得</w:t>
      </w:r>
      <w:r>
        <w:rPr>
          <w:rFonts w:hint="eastAsia" w:ascii="仿宋" w:hAnsi="仿宋" w:eastAsia="仿宋" w:cs="仿宋"/>
          <w:color w:val="auto"/>
          <w:sz w:val="28"/>
          <w:szCs w:val="28"/>
          <w:lang w:val="en-US" w:eastAsia="zh-CN" w:bidi="ar"/>
        </w:rPr>
        <w:t xml:space="preserve">2</w:t>
      </w:r>
      <w:r>
        <w:rPr>
          <w:rFonts w:hint="eastAsia" w:ascii="仿宋" w:hAnsi="仿宋" w:eastAsia="仿宋" w:cs="仿宋"/>
          <w:color w:val="auto"/>
          <w:sz w:val="28"/>
          <w:szCs w:val="28"/>
          <w:lang w:bidi="ar"/>
        </w:rPr>
        <w:t xml:space="preserve">分。</w:t>
      </w:r>
      <w:r/>
    </w:p>
    <w:p>
      <w:pPr>
        <w:ind w:firstLine="560"/>
        <w:keepLines w:val="0"/>
        <w:keepNext w:val="0"/>
        <w:pageBreakBefore w:val="0"/>
        <w:spacing w:line="560" w:lineRule="exact"/>
        <w:widowControl/>
        <w:rPr>
          <w:rFonts w:hint="eastAsia" w:ascii="仿宋" w:hAnsi="仿宋" w:eastAsia="仿宋" w:cs="仿宋"/>
          <w:color w:val="auto"/>
          <w:sz w:val="28"/>
          <w:szCs w:val="28"/>
          <w:lang w:bidi="ar"/>
        </w:rPr>
      </w:pPr>
      <w:r>
        <w:rPr>
          <w:rFonts w:hint="eastAsia" w:ascii="仿宋" w:hAnsi="仿宋" w:eastAsia="仿宋" w:cs="仿宋"/>
          <w:color w:val="auto"/>
          <w:sz w:val="28"/>
          <w:szCs w:val="28"/>
          <w:lang w:bidi="ar"/>
        </w:rPr>
        <w:t xml:space="preserve">（</w:t>
      </w:r>
      <w:r>
        <w:rPr>
          <w:rFonts w:hint="eastAsia" w:ascii="仿宋" w:hAnsi="仿宋" w:eastAsia="仿宋" w:cs="仿宋"/>
          <w:color w:val="auto"/>
          <w:sz w:val="28"/>
          <w:szCs w:val="28"/>
          <w:lang w:val="en-US" w:eastAsia="zh-CN" w:bidi="ar"/>
        </w:rPr>
        <w:t xml:space="preserve">5</w:t>
      </w:r>
      <w:r>
        <w:rPr>
          <w:rFonts w:hint="eastAsia" w:ascii="仿宋" w:hAnsi="仿宋" w:eastAsia="仿宋" w:cs="仿宋"/>
          <w:color w:val="auto"/>
          <w:sz w:val="28"/>
          <w:szCs w:val="28"/>
          <w:lang w:bidi="ar"/>
        </w:rPr>
        <w:t xml:space="preserve">）售后服务（6分）</w:t>
      </w:r>
      <w:r/>
    </w:p>
    <w:p>
      <w:pPr>
        <w:ind w:firstLine="560"/>
        <w:keepLines w:val="0"/>
        <w:keepNext w:val="0"/>
        <w:pageBreakBefore w:val="0"/>
        <w:spacing w:line="560" w:lineRule="exact"/>
        <w:widowControl/>
        <w:rPr>
          <w:rFonts w:hint="eastAsia" w:ascii="仿宋" w:hAnsi="仿宋" w:eastAsia="仿宋" w:cs="仿宋"/>
          <w:color w:val="000000"/>
          <w:sz w:val="28"/>
          <w:szCs w:val="28"/>
          <w:lang w:bidi="ar"/>
        </w:rPr>
      </w:pPr>
      <w:r>
        <w:rPr>
          <w:rFonts w:hint="eastAsia" w:ascii="仿宋" w:hAnsi="仿宋" w:eastAsia="仿宋" w:cs="仿宋"/>
          <w:color w:val="auto"/>
          <w:sz w:val="28"/>
          <w:szCs w:val="28"/>
          <w:lang w:eastAsia="zh-CN" w:bidi="ar"/>
        </w:rPr>
        <w:t xml:space="preserve">供应商</w:t>
      </w:r>
      <w:r>
        <w:rPr>
          <w:rFonts w:hint="eastAsia" w:ascii="仿宋" w:hAnsi="仿宋" w:eastAsia="仿宋" w:cs="仿宋"/>
          <w:color w:val="auto"/>
          <w:sz w:val="28"/>
          <w:szCs w:val="28"/>
          <w:lang w:bidi="ar"/>
        </w:rPr>
        <w:t xml:space="preserve">需提供详细售后技术服务方案，应包含详细驻场运维技术服务团队人员名单及每个人所对应的岗位分工、服务承诺、服务体系、服务内容和方式、软件数据安全保障内容、详细信息及其他服务保障内容，方案科学合理、可操作性强的得6分，较好的得3分，一般的得1分。</w:t>
      </w:r>
      <w:r/>
    </w:p>
    <w:p>
      <w:pPr>
        <w:numPr>
          <w:ilvl w:val="0"/>
          <w:numId w:val="3"/>
        </w:numPr>
        <w:ind w:firstLine="560"/>
        <w:keepLines w:val="0"/>
        <w:keepNext w:val="0"/>
        <w:pageBreakBefore w:val="0"/>
        <w:spacing w:line="560" w:lineRule="exact"/>
        <w:widowControl/>
        <w:rPr>
          <w:rFonts w:hint="eastAsia" w:ascii="仿宋" w:hAnsi="仿宋" w:eastAsia="仿宋" w:cs="仿宋"/>
          <w:color w:val="000000"/>
          <w:sz w:val="28"/>
          <w:szCs w:val="28"/>
          <w:lang w:val="en-US" w:eastAsia="zh-CN" w:bidi="ar"/>
        </w:rPr>
      </w:pPr>
      <w:r>
        <w:rPr>
          <w:rFonts w:hint="eastAsia" w:ascii="仿宋" w:hAnsi="仿宋" w:eastAsia="仿宋" w:cs="仿宋"/>
          <w:color w:val="000000"/>
          <w:sz w:val="28"/>
          <w:szCs w:val="28"/>
          <w:lang w:val="en-US" w:eastAsia="zh-CN" w:bidi="ar"/>
        </w:rPr>
        <w:t xml:space="preserve">安全保密措施（8分）</w:t>
      </w:r>
      <w:r/>
    </w:p>
    <w:p>
      <w:pPr>
        <w:numPr>
          <w:ilvl w:val="0"/>
          <w:numId w:val="0"/>
        </w:numPr>
        <w:keepLines w:val="0"/>
        <w:keepNext w:val="0"/>
        <w:pageBreakBefore w:val="0"/>
        <w:spacing w:line="560" w:lineRule="exact"/>
        <w:widowControl/>
        <w:rPr>
          <w:rFonts w:hint="eastAsia" w:ascii="仿宋" w:hAnsi="仿宋" w:eastAsia="仿宋" w:cs="仿宋"/>
          <w:color w:val="000000"/>
          <w:sz w:val="28"/>
          <w:szCs w:val="28"/>
          <w:lang w:val="en-US" w:eastAsia="zh-CN" w:bidi="ar"/>
        </w:rPr>
      </w:pPr>
      <w:r>
        <w:rPr>
          <w:rFonts w:hint="eastAsia" w:ascii="仿宋" w:hAnsi="仿宋" w:eastAsia="仿宋" w:cs="仿宋"/>
          <w:color w:val="000000"/>
          <w:sz w:val="28"/>
          <w:szCs w:val="28"/>
          <w:lang w:val="en-US" w:eastAsia="zh-CN" w:bidi="ar"/>
        </w:rPr>
      </w:r>
      <w:r/>
    </w:p>
    <w:p>
      <w:pPr>
        <w:keepLines w:val="0"/>
        <w:keepNext w:val="0"/>
        <w:pageBreakBefore w:val="0"/>
        <w:spacing w:line="560" w:lineRule="exact"/>
        <w:widowControl/>
        <w:rPr>
          <w:rFonts w:hint="eastAsia" w:ascii="仿宋" w:hAnsi="仿宋" w:eastAsia="仿宋" w:cs="仿宋"/>
          <w:color w:val="000000"/>
          <w:sz w:val="28"/>
          <w:szCs w:val="28"/>
          <w:lang w:eastAsia="zh-CN" w:bidi="ar"/>
        </w:rPr>
      </w:pPr>
      <w:r>
        <w:rPr>
          <w:rFonts w:hint="eastAsia" w:ascii="仿宋" w:hAnsi="仿宋" w:eastAsia="仿宋" w:cs="仿宋"/>
          <w:color w:val="000000"/>
          <w:sz w:val="28"/>
          <w:szCs w:val="28"/>
          <w:lang w:val="en-US" w:eastAsia="zh-CN" w:bidi="ar"/>
        </w:rPr>
        <w:t xml:space="preserve">供应商针</w:t>
      </w:r>
      <w:r>
        <w:rPr>
          <w:rFonts w:hint="eastAsia" w:ascii="仿宋" w:hAnsi="仿宋" w:eastAsia="仿宋" w:cs="仿宋"/>
          <w:color w:val="000000"/>
          <w:sz w:val="28"/>
          <w:szCs w:val="28"/>
          <w:lang w:bidi="ar"/>
        </w:rPr>
        <w:t xml:space="preserve">对本项目的安全保密措施，</w:t>
      </w:r>
      <w:r>
        <w:rPr>
          <w:rFonts w:hint="eastAsia" w:ascii="仿宋" w:hAnsi="仿宋" w:eastAsia="仿宋" w:cs="仿宋"/>
          <w:color w:val="000000"/>
          <w:sz w:val="28"/>
          <w:szCs w:val="28"/>
          <w:lang w:eastAsia="zh-CN" w:bidi="ar"/>
        </w:rPr>
        <w:t xml:space="preserve">能</w:t>
      </w:r>
      <w:r>
        <w:rPr>
          <w:rFonts w:hint="eastAsia" w:ascii="仿宋" w:hAnsi="仿宋" w:eastAsia="仿宋" w:cs="仿宋"/>
          <w:color w:val="000000"/>
          <w:sz w:val="28"/>
          <w:szCs w:val="28"/>
          <w:lang w:val="en-US" w:eastAsia="zh-CN" w:bidi="ar"/>
        </w:rPr>
        <w:t xml:space="preserve">满足</w:t>
      </w:r>
      <w:r>
        <w:rPr>
          <w:rFonts w:hint="eastAsia" w:ascii="仿宋" w:hAnsi="仿宋" w:eastAsia="仿宋" w:cs="仿宋"/>
          <w:color w:val="000000"/>
          <w:sz w:val="28"/>
          <w:szCs w:val="28"/>
          <w:lang w:bidi="ar"/>
        </w:rPr>
        <w:t xml:space="preserve">项目实施要求，科学、合理、可行</w:t>
      </w:r>
      <w:r>
        <w:rPr>
          <w:rFonts w:hint="eastAsia" w:ascii="仿宋" w:hAnsi="仿宋" w:eastAsia="仿宋" w:cs="仿宋"/>
          <w:color w:val="000000"/>
          <w:sz w:val="28"/>
          <w:szCs w:val="28"/>
          <w:lang w:val="en-US" w:eastAsia="zh-CN" w:bidi="ar"/>
        </w:rPr>
        <w:t xml:space="preserve">的得8分，</w:t>
      </w:r>
      <w:r>
        <w:rPr>
          <w:rFonts w:hint="eastAsia" w:ascii="仿宋" w:hAnsi="仿宋" w:eastAsia="仿宋" w:cs="仿宋"/>
          <w:color w:val="000000"/>
          <w:sz w:val="28"/>
          <w:szCs w:val="28"/>
          <w:lang w:bidi="ar"/>
        </w:rPr>
        <w:t xml:space="preserve">较好的得</w:t>
      </w:r>
      <w:r>
        <w:rPr>
          <w:rFonts w:hint="eastAsia" w:ascii="仿宋" w:hAnsi="仿宋" w:eastAsia="仿宋" w:cs="仿宋"/>
          <w:color w:val="000000"/>
          <w:sz w:val="28"/>
          <w:szCs w:val="28"/>
          <w:lang w:val="en-US" w:eastAsia="zh-CN" w:bidi="ar"/>
        </w:rPr>
        <w:t xml:space="preserve">5</w:t>
      </w:r>
      <w:r>
        <w:rPr>
          <w:rFonts w:hint="eastAsia" w:ascii="仿宋" w:hAnsi="仿宋" w:eastAsia="仿宋" w:cs="仿宋"/>
          <w:color w:val="000000"/>
          <w:sz w:val="28"/>
          <w:szCs w:val="28"/>
          <w:lang w:bidi="ar"/>
        </w:rPr>
        <w:t xml:space="preserve">分，一般的得</w:t>
      </w: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lang w:bidi="ar"/>
        </w:rPr>
        <w:t xml:space="preserve">分。</w:t>
      </w:r>
      <w:r/>
    </w:p>
    <w:p>
      <w:p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bidi="ar"/>
        </w:rPr>
        <w:t xml:space="preserve">3.商务部分：</w:t>
      </w:r>
      <w:r>
        <w:rPr>
          <w:rFonts w:hint="eastAsia" w:ascii="仿宋" w:hAnsi="仿宋" w:eastAsia="仿宋" w:cs="仿宋"/>
          <w:color w:val="000000"/>
          <w:sz w:val="28"/>
          <w:szCs w:val="28"/>
          <w:lang w:val="en-US" w:eastAsia="zh-CN" w:bidi="ar"/>
        </w:rPr>
        <w:t xml:space="preserve">30</w:t>
      </w:r>
      <w:r>
        <w:rPr>
          <w:rFonts w:hint="eastAsia" w:ascii="仿宋" w:hAnsi="仿宋" w:eastAsia="仿宋" w:cs="仿宋"/>
          <w:color w:val="000000"/>
          <w:sz w:val="28"/>
          <w:szCs w:val="28"/>
          <w:lang w:bidi="ar"/>
        </w:rPr>
        <w:t xml:space="preserve"> 分 </w:t>
      </w:r>
      <w:r/>
    </w:p>
    <w:p>
      <w:pPr>
        <w:ind w:firstLine="560"/>
        <w:keepLines w:val="0"/>
        <w:keepNext w:val="0"/>
        <w:pageBreakBefore w:val="0"/>
        <w:spacing w:line="560" w:lineRule="exact"/>
        <w:widowControl/>
        <w:rPr>
          <w:rFonts w:hint="eastAsia" w:ascii="仿宋" w:hAnsi="仿宋" w:eastAsia="仿宋" w:cs="仿宋"/>
          <w:color w:val="000000"/>
          <w:sz w:val="28"/>
          <w:szCs w:val="28"/>
          <w:lang w:bidi="ar"/>
        </w:rPr>
      </w:pPr>
      <w:r>
        <w:rPr>
          <w:rFonts w:hint="eastAsia" w:ascii="仿宋" w:hAnsi="仿宋" w:eastAsia="仿宋" w:cs="仿宋"/>
          <w:color w:val="000000"/>
          <w:sz w:val="28"/>
          <w:szCs w:val="28"/>
          <w:lang w:eastAsia="zh-CN" w:bidi="ar"/>
        </w:rPr>
        <w:t xml:space="preserve">（</w:t>
      </w: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lang w:eastAsia="zh-CN" w:bidi="ar"/>
        </w:rPr>
        <w:t xml:space="preserve">）供应商</w:t>
      </w:r>
      <w:r>
        <w:rPr>
          <w:rFonts w:hint="eastAsia" w:ascii="仿宋" w:hAnsi="仿宋" w:eastAsia="仿宋" w:cs="仿宋"/>
          <w:color w:val="000000"/>
          <w:sz w:val="28"/>
          <w:szCs w:val="28"/>
          <w:lang w:bidi="ar"/>
        </w:rPr>
        <w:t xml:space="preserve">承担</w:t>
      </w:r>
      <w:r>
        <w:rPr>
          <w:rFonts w:hint="eastAsia" w:ascii="仿宋" w:hAnsi="仿宋" w:eastAsia="仿宋" w:cs="仿宋"/>
          <w:color w:val="000000" w:themeColor="text1"/>
          <w:sz w:val="28"/>
          <w:szCs w:val="28"/>
          <w:highlight w:val="none"/>
          <w:lang w:bidi="ar"/>
          <w14:textFill>
            <w14:solidFill>
              <w14:schemeClr w14:val="tx1"/>
            </w14:solidFill>
          </w14:textFill>
        </w:rPr>
        <w:t xml:space="preserve">过</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类似</w:t>
      </w:r>
      <w:r>
        <w:rPr>
          <w:rFonts w:hint="eastAsia" w:ascii="仿宋" w:hAnsi="仿宋" w:eastAsia="仿宋" w:cs="仿宋"/>
          <w:color w:val="000000" w:themeColor="text1"/>
          <w:sz w:val="28"/>
          <w:szCs w:val="28"/>
          <w:highlight w:val="none"/>
          <w:lang w:bidi="ar"/>
          <w14:textFill>
            <w14:solidFill>
              <w14:schemeClr w14:val="tx1"/>
            </w14:solidFill>
          </w14:textFill>
        </w:rPr>
        <w:t xml:space="preserve">不动产登记平台运维、不动产登记数据质量检查</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bidi="ar"/>
          <w14:textFill>
            <w14:solidFill>
              <w14:schemeClr w14:val="tx1"/>
            </w14:solidFill>
          </w14:textFill>
        </w:rPr>
        <w:t xml:space="preserve">不动产登记“一窗受理、集成服务”系统平台、“互联网+不动产登记”服务平台建设项目、“一码+”三维地籍建设案例的，每提</w:t>
      </w:r>
      <w:r>
        <w:rPr>
          <w:rFonts w:hint="eastAsia" w:ascii="仿宋" w:hAnsi="仿宋" w:eastAsia="仿宋" w:cs="仿宋"/>
          <w:color w:val="000000"/>
          <w:sz w:val="28"/>
          <w:szCs w:val="28"/>
          <w:lang w:bidi="ar"/>
        </w:rPr>
        <w:t xml:space="preserve">供一个得2分，本项最多得10分，没有不得分。同一项目包含多个案例类型的可多次计分，同一类型案例不重复计分。 </w:t>
      </w:r>
      <w:r/>
    </w:p>
    <w:p>
      <w:pPr>
        <w:ind w:firstLine="562"/>
        <w:spacing w:line="560" w:lineRule="exact"/>
        <w:widowControl/>
        <w:rPr>
          <w:rFonts w:hint="eastAsia" w:ascii="仿宋" w:hAnsi="仿宋" w:eastAsia="仿宋" w:cs="仿宋"/>
          <w:sz w:val="28"/>
          <w:szCs w:val="28"/>
        </w:rPr>
      </w:pPr>
      <w:r>
        <w:rPr>
          <w:rFonts w:hint="eastAsia" w:ascii="仿宋" w:hAnsi="仿宋" w:eastAsia="仿宋" w:cs="仿宋"/>
          <w:b/>
          <w:bCs/>
          <w:color w:val="auto"/>
          <w:sz w:val="28"/>
          <w:szCs w:val="28"/>
          <w:lang w:bidi="ar"/>
        </w:rPr>
        <w:t xml:space="preserve">注：上述（1）项需提供项目合同（扫描件加盖</w:t>
      </w:r>
      <w:r>
        <w:rPr>
          <w:rFonts w:hint="eastAsia" w:ascii="仿宋" w:hAnsi="仿宋" w:eastAsia="仿宋" w:cs="仿宋"/>
          <w:b/>
          <w:bCs/>
          <w:color w:val="auto"/>
          <w:sz w:val="28"/>
          <w:szCs w:val="28"/>
          <w:lang w:eastAsia="zh-CN" w:bidi="ar"/>
        </w:rPr>
        <w:t xml:space="preserve">供应商</w:t>
      </w:r>
      <w:r>
        <w:rPr>
          <w:rFonts w:hint="eastAsia" w:ascii="仿宋" w:hAnsi="仿宋" w:eastAsia="仿宋" w:cs="仿宋"/>
          <w:b/>
          <w:bCs/>
          <w:color w:val="auto"/>
          <w:sz w:val="28"/>
          <w:szCs w:val="28"/>
          <w:lang w:bidi="ar"/>
        </w:rPr>
        <w:t xml:space="preserve">电子签章），如合同中不能反映项目内容的，还需提供由用户出具的相关证明材料（加盖用户公章的扫描件）。转包或分包的合同无效，不提供不得分。</w:t>
      </w:r>
      <w:r>
        <w:rPr>
          <w:rFonts w:hint="eastAsia" w:ascii="仿宋" w:hAnsi="仿宋" w:eastAsia="仿宋" w:cs="仿宋"/>
          <w:color w:val="000000"/>
          <w:sz w:val="28"/>
          <w:szCs w:val="28"/>
          <w:lang w:bidi="ar"/>
        </w:rPr>
        <w:t xml:space="preserve"> </w:t>
      </w:r>
      <w:r/>
    </w:p>
    <w:p>
      <w:p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eastAsia="zh-CN" w:bidi="ar"/>
        </w:rPr>
        <w:t xml:space="preserve">供应商</w:t>
      </w:r>
      <w:r>
        <w:rPr>
          <w:rFonts w:hint="eastAsia" w:ascii="仿宋" w:hAnsi="仿宋" w:eastAsia="仿宋" w:cs="仿宋"/>
          <w:color w:val="000000"/>
          <w:sz w:val="28"/>
          <w:szCs w:val="28"/>
          <w:lang w:bidi="ar"/>
        </w:rPr>
        <w:t xml:space="preserve">具有国家保密局颁发的乙级涉密信息系统集成资质证书的得2分，具有国家保密局颁发的甲级涉密信息系统集成资质证书的得4分，本项最多得4分，没有不得分。 </w:t>
      </w:r>
      <w:r/>
    </w:p>
    <w:p>
      <w:pPr>
        <w:ind w:firstLine="560"/>
        <w:keepLines w:val="0"/>
        <w:keepNext w:val="0"/>
        <w:pageBreakBefore w:val="0"/>
        <w:spacing w:line="560" w:lineRule="exact"/>
        <w:widowControl/>
        <w:rPr>
          <w:rFonts w:hint="eastAsia" w:ascii="仿宋" w:hAnsi="仿宋" w:eastAsia="仿宋" w:cs="仿宋"/>
          <w:sz w:val="28"/>
          <w:szCs w:val="28"/>
        </w:rPr>
      </w:pP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val="en-US" w:eastAsia="zh-CN" w:bidi="ar"/>
        </w:rPr>
        <w:t xml:space="preserve">3</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eastAsia="zh-CN" w:bidi="ar"/>
        </w:rPr>
        <w:t xml:space="preserve">供应商</w:t>
      </w:r>
      <w:r>
        <w:rPr>
          <w:rFonts w:hint="eastAsia" w:ascii="仿宋" w:hAnsi="仿宋" w:eastAsia="仿宋" w:cs="仿宋"/>
          <w:color w:val="000000"/>
          <w:sz w:val="28"/>
          <w:szCs w:val="28"/>
          <w:lang w:bidi="ar"/>
        </w:rPr>
        <w:t xml:space="preserve">研发的不动产登记信息管理基础平台取得过市级及以上公安部门颁发的信息系统安全等级保护备案证明得4分，没有的不得分。 </w:t>
      </w:r>
      <w:r/>
    </w:p>
    <w:p>
      <w:pPr>
        <w:ind w:firstLine="560"/>
        <w:keepLines w:val="0"/>
        <w:keepNext w:val="0"/>
        <w:pageBreakBefore w:val="0"/>
        <w:spacing w:line="560" w:lineRule="exact"/>
        <w:widowControl/>
        <w:rPr>
          <w:rFonts w:hint="eastAsia" w:ascii="仿宋" w:hAnsi="仿宋" w:eastAsia="仿宋" w:cs="仿宋"/>
          <w:color w:val="ff0000"/>
          <w:sz w:val="28"/>
          <w:szCs w:val="28"/>
          <w:highlight w:val="none"/>
        </w:rPr>
      </w:pP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eastAsia="zh-CN" w:bidi="ar"/>
        </w:rPr>
        <w:t xml:space="preserve">供应商</w:t>
      </w:r>
      <w:r>
        <w:rPr>
          <w:rFonts w:hint="eastAsia" w:ascii="仿宋" w:hAnsi="仿宋" w:eastAsia="仿宋" w:cs="仿宋"/>
          <w:color w:val="000000"/>
          <w:sz w:val="28"/>
          <w:szCs w:val="28"/>
          <w:highlight w:val="none"/>
          <w:lang w:bidi="ar"/>
        </w:rPr>
        <w:t xml:space="preserve">针对本项目拟派的项目总负责人具有计算机类、土地类、测绘地理信息类高级及以上职称证书，计算机技术与软件专业技术资格</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水平</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考试高级证书，每提供一个得2分，本项最多得6分，没有的不得分。</w:t>
      </w:r>
      <w:r/>
    </w:p>
    <w:p>
      <w:pPr>
        <w:ind w:firstLine="560"/>
        <w:keepLines w:val="0"/>
        <w:keepNext w:val="0"/>
        <w:pageBreakBefore w:val="0"/>
        <w:spacing w:line="5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5</w:t>
      </w:r>
      <w:r>
        <w:rPr>
          <w:rFonts w:hint="eastAsia" w:ascii="仿宋" w:hAnsi="仿宋" w:eastAsia="仿宋" w:cs="仿宋"/>
          <w:color w:val="000000"/>
          <w:sz w:val="28"/>
          <w:szCs w:val="28"/>
          <w:highlight w:val="none"/>
          <w:lang w:bidi="ar"/>
        </w:rPr>
        <w:t xml:space="preserve">）项目运维服务团队（不含项目总负责人）拟派团队成员，具有计算机类、土地类、测绘地理信息类高级及以上职称证书，计算机技术与软件专业技术资格（水平）考试高级证书，每提供1个得2分；具有计算机类、土地类、测绘地理信息类中级职称证书，计算机技术与软件专业技术资格（水平）考试中级证书，每提供1个得1分，本项最高得6分。（一人多证以高等级证书计分，一人只计一次分）</w:t>
      </w:r>
      <w:r/>
    </w:p>
    <w:p>
      <w:pPr>
        <w:ind w:firstLine="560"/>
        <w:keepLines w:val="0"/>
        <w:keepNext w:val="0"/>
        <w:pageBreakBefore w:val="0"/>
        <w:spacing w:line="5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r>
      <w:r/>
    </w:p>
    <w:p>
      <w:pPr>
        <w:ind w:firstLine="560"/>
        <w:keepLines w:val="0"/>
        <w:keepNext w:val="0"/>
        <w:pageBreakBefore w:val="0"/>
        <w:spacing w:line="5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r>
      <w:r/>
    </w:p>
    <w:p>
      <w:pPr>
        <w:ind w:firstLine="560"/>
        <w:keepLines w:val="0"/>
        <w:keepNext w:val="0"/>
        <w:pageBreakBefore w:val="0"/>
        <w:spacing w:line="5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r>
      <w:r/>
    </w:p>
    <w:p>
      <w:pPr>
        <w:ind w:firstLine="560"/>
        <w:keepLines w:val="0"/>
        <w:keepNext w:val="0"/>
        <w:pageBreakBefore w:val="0"/>
        <w:spacing w:line="560" w:lineRule="exact"/>
        <w:widowControl/>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lang w:eastAsia="zh-CN" w:bidi="ar"/>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10"/>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710"/>
        <w:rPr>
          <w:rFonts w:hint="eastAsia"/>
        </w:rPr>
      </w:pPr>
      <w:r>
        <w:rPr>
          <w:rFonts w:hint="eastAsia"/>
        </w:rPr>
      </w:r>
      <w:r/>
    </w:p>
    <w:p>
      <w:pPr>
        <w:ind w:firstLine="2711"/>
        <w:rPr>
          <w:rFonts w:hint="eastAsia" w:ascii="仿宋" w:hAnsi="仿宋" w:eastAsia="仿宋"/>
          <w:b/>
          <w:bCs/>
          <w:sz w:val="36"/>
          <w:szCs w:val="36"/>
        </w:rPr>
      </w:pPr>
      <w:r>
        <w:rPr>
          <w:rFonts w:hint="eastAsia" w:ascii="仿宋" w:hAnsi="仿宋" w:eastAsia="仿宋"/>
          <w:b/>
          <w:bCs/>
          <w:sz w:val="36"/>
          <w:szCs w:val="36"/>
        </w:rPr>
        <w:t xml:space="preserve">第四章  合同格式及条款</w:t>
      </w:r>
      <w:r/>
    </w:p>
    <w:p>
      <w:pPr>
        <w:ind w:firstLine="551"/>
        <w:spacing w:line="640" w:lineRule="exact"/>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hint="eastAsia" w:ascii="宋体" w:hAnsi="宋体" w:cs="Arial Unicode MS"/>
          <w:color w:val="000000"/>
          <w:sz w:val="28"/>
          <w:szCs w:val="28"/>
        </w:rPr>
      </w:pPr>
      <w:r>
        <w:rPr>
          <w:rFonts w:hint="eastAsia" w:ascii="宋体" w:hAnsi="宋体" w:cs="Arial Unicode MS"/>
          <w:color w:val="000000"/>
          <w:sz w:val="28"/>
          <w:szCs w:val="28"/>
        </w:rPr>
      </w:r>
      <w:r/>
    </w:p>
    <w:p>
      <w:pPr>
        <w:pStyle w:val="890"/>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890"/>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890"/>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p>
    <w:p>
      <w:pPr>
        <w:pStyle w:val="890"/>
        <w:ind w:firstLine="560"/>
        <w:spacing w:line="520" w:lineRule="exact"/>
        <w:rPr>
          <w:rFonts w:hint="eastAsia" w:ascii="仿宋" w:hAnsi="仿宋" w:eastAsia="仿宋"/>
          <w:sz w:val="28"/>
          <w:szCs w:val="28"/>
        </w:rPr>
      </w:pPr>
      <w:r>
        <w:rPr>
          <w:rFonts w:hint="eastAsia" w:ascii="仿宋" w:hAnsi="仿宋" w:eastAsia="仿宋"/>
          <w:sz w:val="28"/>
          <w:szCs w:val="28"/>
        </w:rPr>
        <w:t xml:space="preserve">一</w:t>
      </w:r>
      <w:r>
        <w:rPr>
          <w:rFonts w:hint="eastAsia" w:ascii="仿宋" w:hAnsi="仿宋" w:eastAsia="仿宋"/>
          <w:sz w:val="28"/>
        </w:rPr>
        <w:t xml:space="preserve">、</w:t>
      </w:r>
      <w:r>
        <w:rPr>
          <w:rFonts w:hint="eastAsia" w:ascii="仿宋" w:hAnsi="仿宋" w:eastAsia="仿宋"/>
          <w:sz w:val="28"/>
          <w:szCs w:val="28"/>
        </w:rPr>
        <w:t xml:space="preserve">服务质量：</w:t>
      </w:r>
      <w:r/>
    </w:p>
    <w:p>
      <w:pPr>
        <w:pStyle w:val="890"/>
        <w:ind w:firstLine="560"/>
        <w:spacing w:line="520" w:lineRule="exact"/>
        <w:rPr>
          <w:rFonts w:hint="eastAsia" w:ascii="仿宋" w:hAnsi="仿宋" w:eastAsia="仿宋"/>
          <w:sz w:val="28"/>
          <w:szCs w:val="28"/>
        </w:rPr>
      </w:pPr>
      <w:r>
        <w:rPr>
          <w:rFonts w:hint="eastAsia" w:ascii="仿宋" w:hAnsi="仿宋" w:eastAsia="仿宋"/>
          <w:sz w:val="28"/>
          <w:szCs w:val="28"/>
        </w:rPr>
        <w:t xml:space="preserve">满足招标文件相关项目需求，且符合国家、市、县相关标准及条例。</w:t>
      </w:r>
      <w:r/>
    </w:p>
    <w:p>
      <w:pPr>
        <w:pStyle w:val="890"/>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p>
    <w:p>
      <w:pPr>
        <w:pStyle w:val="890"/>
        <w:ind w:firstLine="495"/>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本合同的总金额(大写)为___________元人民币，分项价格详见乙方提交的磋商报价表。</w:t>
      </w:r>
      <w:r/>
    </w:p>
    <w:p>
      <w:pPr>
        <w:pStyle w:val="890"/>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lang w:eastAsia="zh-CN"/>
        </w:rPr>
        <w:t xml:space="preserve">服务</w:t>
      </w:r>
      <w:r>
        <w:rPr>
          <w:rFonts w:hint="eastAsia" w:ascii="仿宋" w:hAnsi="仿宋" w:eastAsia="仿宋"/>
          <w:sz w:val="28"/>
        </w:rPr>
        <w:t xml:space="preserve">时间和地点</w:t>
      </w:r>
      <w:r/>
    </w:p>
    <w:p>
      <w:pPr>
        <w:ind w:firstLine="560"/>
        <w:keepLines w:val="0"/>
        <w:keepNext w:val="0"/>
        <w:pageBreakBefore w:val="0"/>
        <w:spacing w:line="560" w:lineRule="exact"/>
        <w:widowControl w:val="off"/>
        <w:rPr>
          <w:rFonts w:hint="eastAsia" w:ascii="仿宋" w:hAnsi="仿宋" w:eastAsia="仿宋" w:cs="Times New Roman"/>
          <w:sz w:val="28"/>
          <w:szCs w:val="24"/>
          <w:highlight w:val="green"/>
          <w:lang w:val="en-US" w:eastAsia="zh-CN" w:bidi="ar-SA"/>
        </w:rPr>
      </w:pPr>
      <w:r>
        <w:rPr>
          <w:rFonts w:hint="eastAsia" w:ascii="仿宋" w:hAnsi="仿宋" w:eastAsia="仿宋" w:cs="Times New Roman"/>
          <w:sz w:val="28"/>
          <w:szCs w:val="24"/>
          <w:lang w:val="en-US" w:eastAsia="zh-CN" w:bidi="ar-SA"/>
        </w:rPr>
        <w:t xml:space="preserve">1.服务时间:自签订合同之日起满一</w:t>
      </w:r>
      <w:r>
        <w:rPr>
          <w:rFonts w:hint="eastAsia" w:ascii="仿宋" w:hAnsi="仿宋" w:eastAsia="仿宋" w:cs="Times New Roman"/>
          <w:sz w:val="28"/>
          <w:szCs w:val="24"/>
          <w:highlight w:val="none"/>
          <w:lang w:val="en-US" w:eastAsia="zh-CN" w:bidi="ar-SA"/>
        </w:rPr>
        <w:t xml:space="preserve">年。</w:t>
      </w:r>
      <w:r/>
    </w:p>
    <w:p>
      <w:pPr>
        <w:pStyle w:val="890"/>
        <w:ind w:left="-357" w:firstLine="963"/>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2.服务地点：由采购人指定。</w:t>
      </w:r>
      <w:r/>
    </w:p>
    <w:p>
      <w:pPr>
        <w:pStyle w:val="890"/>
        <w:ind w:left="-357" w:firstLine="963"/>
        <w:spacing w:line="520" w:lineRule="exact"/>
        <w:rPr>
          <w:rFonts w:hint="eastAsia" w:ascii="仿宋" w:hAnsi="仿宋" w:eastAsia="仿宋"/>
          <w:sz w:val="28"/>
        </w:rPr>
      </w:pPr>
      <w:r>
        <w:rPr>
          <w:rFonts w:hint="eastAsia" w:ascii="仿宋" w:hAnsi="仿宋" w:eastAsia="仿宋"/>
          <w:sz w:val="28"/>
        </w:rPr>
        <w:t xml:space="preserve">四、付款</w:t>
      </w:r>
      <w:r/>
    </w:p>
    <w:p>
      <w:pPr>
        <w:pStyle w:val="890"/>
        <w:ind w:firstLine="560"/>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自合同签订后20个工作日内，采购人支付市本级承担的费用作为项目首付款。运维服务满一年，经采购人验收合格后，淮安区、淮阴区、洪泽区、盱眙县、金湖县、涟水县等三县三区财政分别支付10万元。</w:t>
      </w:r>
      <w:r/>
    </w:p>
    <w:p>
      <w:pPr>
        <w:pStyle w:val="890"/>
        <w:spacing w:line="520" w:lineRule="exact"/>
        <w:rPr>
          <w:rFonts w:hint="eastAsia" w:ascii="仿宋" w:hAnsi="仿宋" w:eastAsia="仿宋"/>
          <w:sz w:val="28"/>
          <w:szCs w:val="28"/>
        </w:rPr>
      </w:pPr>
      <w:r>
        <w:rPr>
          <w:rFonts w:hint="eastAsia" w:ascii="仿宋" w:hAnsi="仿宋" w:eastAsia="仿宋"/>
          <w:sz w:val="28"/>
          <w:szCs w:val="28"/>
        </w:rPr>
        <w:t xml:space="preserve">五、验收</w:t>
      </w:r>
      <w:r/>
    </w:p>
    <w:p>
      <w:pPr>
        <w:pStyle w:val="985"/>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甲方按</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文件相关要求进行。如需委托第三方验收，第三方是指:</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，验收费用由甲方承担。因乙方交付的</w:t>
      </w:r>
      <w:r>
        <w:rPr>
          <w:rFonts w:hint="eastAsia" w:ascii="仿宋" w:hAnsi="仿宋" w:eastAsia="仿宋"/>
          <w:color w:val="000000"/>
          <w:sz w:val="28"/>
          <w:szCs w:val="28"/>
          <w:highlight w:val="none"/>
          <w:lang w:val="en-US" w:eastAsia="zh-CN"/>
        </w:rPr>
        <w:t xml:space="preserve">服务/货物</w:t>
      </w:r>
      <w:r>
        <w:rPr>
          <w:rFonts w:hint="eastAsia" w:ascii="仿宋" w:hAnsi="仿宋" w:eastAsia="仿宋"/>
          <w:color w:val="000000"/>
          <w:sz w:val="28"/>
          <w:szCs w:val="28"/>
          <w:highlight w:val="none"/>
        </w:rPr>
        <w:t xml:space="preserve">不符合标准导致甲方重复支出的验收费用，由乙方承担。</w:t>
      </w:r>
      <w:r>
        <w:rPr>
          <w:rFonts w:ascii="仿宋" w:hAnsi="仿宋" w:eastAsia="仿宋"/>
          <w:color w:val="000000"/>
          <w:sz w:val="28"/>
          <w:szCs w:val="28"/>
          <w:highlight w:val="none"/>
        </w:rPr>
        <w:t xml:space="preserve"> </w:t>
      </w:r>
      <w:r/>
    </w:p>
    <w:p>
      <w:pPr>
        <w:pStyle w:val="890"/>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（本项目不涉及）</w:t>
      </w:r>
      <w:r/>
    </w:p>
    <w:p>
      <w:pPr>
        <w:pStyle w:val="890"/>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p>
    <w:p>
      <w:pPr>
        <w:numPr>
          <w:ilvl w:val="0"/>
          <w:numId w:val="4"/>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4"/>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4"/>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val="en-US" w:eastAsia="zh-CN"/>
        </w:rPr>
        <w:t xml:space="preserve">基准</w:t>
      </w:r>
      <w:r>
        <w:rPr>
          <w:rFonts w:hint="eastAsia" w:ascii="仿宋" w:hAnsi="仿宋" w:eastAsia="仿宋"/>
          <w:sz w:val="28"/>
          <w:szCs w:val="28"/>
        </w:rPr>
        <w:t xml:space="preserve">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spacing w:line="520" w:lineRule="exact"/>
        <w:rPr>
          <w:rFonts w:hint="eastAsia" w:ascii="仿宋" w:hAnsi="仿宋" w:eastAsia="仿宋"/>
          <w:sz w:val="28"/>
          <w:szCs w:val="28"/>
        </w:rPr>
      </w:pPr>
      <w:r>
        <w:rPr>
          <w:rFonts w:hint="eastAsia" w:ascii="仿宋" w:hAnsi="仿宋" w:eastAsia="仿宋"/>
          <w:sz w:val="28"/>
          <w:szCs w:val="28"/>
        </w:rPr>
        <w:t xml:space="preserve">  7、履约保证金在合同约定期间内不予退还或者完全有效，履约保证金在项目验收合格后无息退还给乙方。</w:t>
      </w:r>
      <w:r/>
    </w:p>
    <w:p>
      <w:pPr>
        <w:pStyle w:val="890"/>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spacing w:line="520" w:lineRule="exact"/>
        <w:rPr>
          <w:rFonts w:hint="eastAsia" w:ascii="仿宋" w:hAnsi="仿宋" w:eastAsia="仿宋"/>
          <w:sz w:val="28"/>
          <w:szCs w:val="28"/>
          <w:lang w:eastAsia="zh-CN"/>
        </w:rPr>
      </w:pPr>
      <w:r>
        <w:rPr>
          <w:rFonts w:hint="eastAsia" w:ascii="仿宋" w:hAnsi="仿宋" w:eastAsia="仿宋"/>
          <w:sz w:val="28"/>
          <w:szCs w:val="28"/>
        </w:rPr>
        <w:t xml:space="preserve">八、合同生效及</w:t>
      </w:r>
      <w:r>
        <w:rPr>
          <w:rFonts w:hint="eastAsia" w:ascii="仿宋" w:hAnsi="仿宋" w:eastAsia="仿宋"/>
          <w:sz w:val="28"/>
          <w:szCs w:val="28"/>
          <w:lang w:val="en-US" w:eastAsia="zh-CN"/>
        </w:rPr>
        <w:t xml:space="preserve">其他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pStyle w:val="890"/>
        <w:spacing w:line="520" w:lineRule="exact"/>
        <w:rPr>
          <w:rFonts w:hint="eastAsia" w:ascii="仿宋" w:hAnsi="仿宋" w:eastAsia="仿宋"/>
          <w:sz w:val="28"/>
          <w:szCs w:val="28"/>
        </w:rPr>
      </w:pPr>
      <w:r>
        <w:rPr>
          <w:rFonts w:hint="eastAsia" w:ascii="仿宋" w:hAnsi="仿宋" w:eastAsia="仿宋"/>
          <w:sz w:val="28"/>
          <w:szCs w:val="28"/>
        </w:rPr>
      </w:r>
      <w:r/>
    </w:p>
    <w:p>
      <w:pPr>
        <w:pStyle w:val="890"/>
        <w:ind w:firstLine="280"/>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890"/>
        <w:ind w:firstLine="280"/>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890"/>
        <w:ind w:firstLine="280"/>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890"/>
        <w:ind w:firstLine="280"/>
        <w:spacing w:line="520" w:lineRule="exact"/>
        <w:rPr>
          <w:rFonts w:hint="eastAsia" w:ascii="仿宋" w:hAnsi="仿宋" w:eastAsia="仿宋"/>
          <w:sz w:val="28"/>
          <w:szCs w:val="24"/>
        </w:rPr>
      </w:pPr>
      <w:r>
        <w:rPr>
          <w:rFonts w:hint="eastAsia" w:ascii="仿宋" w:hAnsi="仿宋" w:eastAsia="仿宋"/>
          <w:sz w:val="28"/>
          <w:szCs w:val="24"/>
        </w:rPr>
        <w:t xml:space="preserve">签定日期:                          签定日期:</w:t>
      </w:r>
      <w:r/>
    </w:p>
    <w:p>
      <w:pPr>
        <w:pStyle w:val="890"/>
        <w:spacing w:line="520" w:lineRule="exact"/>
        <w:rPr>
          <w:rFonts w:hint="eastAsia" w:ascii="仿宋" w:hAnsi="仿宋" w:eastAsia="仿宋"/>
          <w:sz w:val="28"/>
          <w:szCs w:val="24"/>
        </w:rPr>
      </w:pPr>
      <w:r>
        <w:rPr>
          <w:rFonts w:hint="eastAsia" w:ascii="仿宋" w:hAnsi="仿宋" w:eastAsia="仿宋"/>
          <w:sz w:val="28"/>
          <w:szCs w:val="24"/>
        </w:rPr>
      </w:r>
      <w:r/>
    </w:p>
    <w:p>
      <w:pPr>
        <w:rPr>
          <w:rFonts w:hint="eastAsia" w:ascii="仿宋" w:hAnsi="仿宋" w:eastAsia="仿宋"/>
          <w:sz w:val="28"/>
          <w:szCs w:val="28"/>
          <w:lang w:val="en-US" w:eastAsia="zh-CN"/>
        </w:rPr>
        <w:sectPr>
          <w:footnotePr/>
          <w:endnotePr/>
          <w:type w:val="nextPage"/>
          <w:pgSz w:w="11906" w:h="16838" w:orient="portrait"/>
          <w:pgMar w:top="2098" w:right="1474" w:bottom="1984" w:left="1587" w:header="851" w:footer="992" w:gutter="0"/>
          <w:cols w:num="1" w:sep="0" w:space="425" w:equalWidth="1"/>
          <w:docGrid w:linePitch="360"/>
        </w:sectPr>
      </w:pPr>
      <w:r>
        <w:rPr>
          <w:rFonts w:hint="eastAsia" w:ascii="宋体" w:hAnsi="宋体"/>
          <w:bCs/>
          <w:sz w:val="32"/>
          <w:szCs w:val="32"/>
        </w:rPr>
        <w:t xml:space="preserve">  </w:t>
      </w:r>
      <w:r/>
    </w:p>
    <w:p>
      <w:pPr>
        <w:keepLines w:val="0"/>
        <w:keepNext w:val="0"/>
        <w:pageBreakBefore w:val="0"/>
        <w:spacing w:line="640" w:lineRule="exact"/>
        <w:tabs>
          <w:tab w:val="left" w:pos="180" w:leader="none"/>
        </w:tabs>
        <w:rPr>
          <w:rFonts w:hint="eastAsia" w:ascii="宋体" w:hAnsi="宋体"/>
          <w:color w:val="000000"/>
          <w:sz w:val="28"/>
          <w:szCs w:val="28"/>
          <w:highlight w:val="none"/>
        </w:rPr>
        <w:outlineLvl w:val="9"/>
      </w:pPr>
      <w:r>
        <w:rPr>
          <w:rFonts w:hint="eastAsia" w:ascii="宋体" w:hAnsi="宋体"/>
          <w:color w:val="000000"/>
          <w:sz w:val="28"/>
          <w:szCs w:val="28"/>
          <w:highlight w:val="none"/>
        </w:rPr>
      </w:r>
      <w:r/>
    </w:p>
    <w:p>
      <w:pPr>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二、合同条款</w:t>
      </w:r>
      <w:r/>
    </w:p>
    <w:p>
      <w:pPr>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1.定义</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本合同中下列术语应解释为</w:t>
      </w:r>
      <w:r>
        <w:rPr>
          <w:rFonts w:hint="eastAsia" w:ascii="仿宋" w:hAnsi="仿宋" w:eastAsia="仿宋"/>
          <w:color w:val="000000"/>
          <w:sz w:val="28"/>
          <w:szCs w:val="28"/>
          <w:highlight w:val="none"/>
        </w:rPr>
        <w:t xml:space="preserve">:</w:t>
      </w:r>
      <w:r/>
    </w:p>
    <w:p>
      <w:pPr>
        <w:ind w:firstLine="42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color w:val="000000"/>
          <w:sz w:val="28"/>
          <w:highlight w:val="none"/>
        </w:rPr>
        <w:outlineLvl w:val="9"/>
      </w:pPr>
      <w:r>
        <w:rPr>
          <w:rFonts w:hint="eastAsia" w:ascii="仿宋" w:hAnsi="仿宋" w:eastAsia="仿宋"/>
          <w:bCs/>
          <w:color w:val="000000"/>
          <w:sz w:val="28"/>
          <w:highlight w:val="none"/>
        </w:rPr>
        <w:t xml:space="preserve">2.技术规范</w:t>
      </w:r>
      <w:r/>
    </w:p>
    <w:p>
      <w:pPr>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000000"/>
          <w:sz w:val="28"/>
          <w:szCs w:val="28"/>
          <w:highlight w:val="none"/>
        </w:rPr>
        <w:t xml:space="preserve"> </w:t>
      </w:r>
      <w:r/>
    </w:p>
    <w:p>
      <w:pPr>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3.专利权</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3.1乙方须保障甲方在使用该货物</w:t>
      </w:r>
      <w:r>
        <w:rPr>
          <w:rFonts w:hint="eastAsia" w:ascii="仿宋" w:hAnsi="仿宋" w:eastAsia="仿宋"/>
          <w:color w:val="000000"/>
          <w:sz w:val="28"/>
          <w:szCs w:val="28"/>
          <w:highlight w:val="none"/>
        </w:rPr>
        <w:t xml:space="preserve">（含软件及相关服务）</w:t>
      </w:r>
      <w:r>
        <w:rPr>
          <w:rFonts w:hint="eastAsia" w:ascii="仿宋" w:hAnsi="仿宋" w:eastAsia="仿宋"/>
          <w:color w:val="000000"/>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4.包装要求</w:t>
      </w:r>
      <w:r/>
    </w:p>
    <w:p>
      <w:pPr>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szCs w:val="28"/>
          <w:highlight w:val="none"/>
        </w:rPr>
        <w:t xml:space="preserve">4.1本项目中涉及商品的</w:t>
      </w:r>
      <w:r>
        <w:rPr>
          <w:rFonts w:ascii="仿宋" w:hAnsi="仿宋" w:eastAsia="仿宋"/>
          <w:color w:val="000000"/>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highlight w:val="none"/>
        </w:rPr>
        <w:t xml:space="preserve">,在供货、安装过程中能到做到低碳物流、环保节约、提高资源利用率；涉及设备运维参考《绿色数据中心政府采购需求标准（试行）》（财库【2023】7号文）执行。</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4.2除合同另有规定外，乙方提供的全部货物</w:t>
      </w:r>
      <w:r>
        <w:rPr>
          <w:rFonts w:hint="eastAsia" w:ascii="仿宋" w:hAnsi="仿宋" w:eastAsia="仿宋"/>
          <w:color w:val="000000"/>
          <w:sz w:val="28"/>
          <w:szCs w:val="28"/>
          <w:highlight w:val="none"/>
        </w:rPr>
        <w:t xml:space="preserve">（含软件及相关服务），</w:t>
      </w:r>
      <w:r>
        <w:rPr>
          <w:rFonts w:hint="eastAsia" w:ascii="仿宋" w:hAnsi="仿宋" w:eastAsia="仿宋"/>
          <w:color w:val="000000"/>
          <w:sz w:val="28"/>
          <w:highlight w:val="none"/>
        </w:rPr>
        <w:t xml:space="preserve">均应按相应的标准保护措施进行包装，使包装适应于远距离运输、防潮、防震、防锈和防粗暴装卸，确保货物</w:t>
      </w:r>
      <w:r>
        <w:rPr>
          <w:rFonts w:hint="eastAsia" w:ascii="仿宋" w:hAnsi="仿宋" w:eastAsia="仿宋"/>
          <w:color w:val="000000"/>
          <w:sz w:val="28"/>
          <w:szCs w:val="28"/>
          <w:highlight w:val="none"/>
        </w:rPr>
        <w:t xml:space="preserve">（含软件及相关服务）</w:t>
      </w:r>
      <w:r>
        <w:rPr>
          <w:rFonts w:hint="eastAsia" w:ascii="仿宋" w:hAnsi="仿宋" w:eastAsia="仿宋"/>
          <w:color w:val="000000"/>
          <w:sz w:val="28"/>
          <w:highlight w:val="none"/>
        </w:rPr>
        <w:t xml:space="preserve">安全无损运抵制现场。由于包装不善所引起的货物</w:t>
      </w:r>
      <w:r>
        <w:rPr>
          <w:rFonts w:hint="eastAsia" w:ascii="仿宋" w:hAnsi="仿宋" w:eastAsia="仿宋"/>
          <w:color w:val="000000"/>
          <w:sz w:val="28"/>
          <w:szCs w:val="28"/>
          <w:highlight w:val="none"/>
        </w:rPr>
        <w:t xml:space="preserve">（含软件及相关服务）</w:t>
      </w:r>
      <w:r>
        <w:rPr>
          <w:rFonts w:hint="eastAsia" w:ascii="仿宋" w:hAnsi="仿宋" w:eastAsia="仿宋"/>
          <w:color w:val="000000"/>
          <w:sz w:val="28"/>
          <w:highlight w:val="none"/>
        </w:rPr>
        <w:t xml:space="preserve">锈蚀、损坏和损失均由乙方承担。</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4.3每件包装箱内应附一份详细装箱单和质量合格证。</w:t>
      </w:r>
      <w:r/>
    </w:p>
    <w:p>
      <w:pPr>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5.装运标志</w:t>
      </w:r>
      <w:r/>
    </w:p>
    <w:p>
      <w:pPr>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5.1 </w:t>
      </w:r>
      <w:r>
        <w:rPr>
          <w:rFonts w:hint="eastAsia" w:ascii="仿宋" w:hAnsi="仿宋" w:eastAsia="仿宋"/>
          <w:color w:val="000000"/>
          <w:sz w:val="28"/>
          <w:szCs w:val="28"/>
          <w:highlight w:val="none"/>
        </w:rPr>
        <w:t xml:space="preserve">乙方应在每一包装箱邻接的四侧用不褪色的油漆以醒目的中文字样做出下列标记:</w:t>
      </w:r>
      <w:r>
        <w:rPr>
          <w:rFonts w:ascii="仿宋" w:hAnsi="仿宋" w:eastAsia="仿宋"/>
          <w:color w:val="000000"/>
          <w:sz w:val="28"/>
          <w:szCs w:val="28"/>
          <w:highlight w:val="none"/>
        </w:rPr>
        <w:t xml:space="preserve"> </w:t>
      </w:r>
      <w:r/>
    </w:p>
    <w:p>
      <w:pPr>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（1）收货人</w:t>
      </w:r>
      <w:r>
        <w:rPr>
          <w:rFonts w:ascii="仿宋" w:hAnsi="仿宋" w:eastAsia="仿宋"/>
          <w:color w:val="000000"/>
          <w:sz w:val="28"/>
          <w:szCs w:val="28"/>
          <w:highlight w:val="none"/>
        </w:rPr>
        <w:t xml:space="preserve"> </w:t>
      </w:r>
      <w:r/>
    </w:p>
    <w:p>
      <w:pPr>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）合同号</w:t>
      </w:r>
      <w:r>
        <w:rPr>
          <w:rFonts w:ascii="仿宋" w:hAnsi="仿宋" w:eastAsia="仿宋"/>
          <w:color w:val="000000"/>
          <w:sz w:val="28"/>
          <w:szCs w:val="28"/>
          <w:highlight w:val="none"/>
        </w:rPr>
        <w:t xml:space="preserve"> </w:t>
      </w:r>
      <w:r/>
    </w:p>
    <w:p>
      <w:pPr>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）装运标志</w:t>
      </w:r>
      <w:r>
        <w:rPr>
          <w:rFonts w:ascii="仿宋" w:hAnsi="仿宋" w:eastAsia="仿宋"/>
          <w:color w:val="000000"/>
          <w:sz w:val="28"/>
          <w:szCs w:val="28"/>
          <w:highlight w:val="none"/>
        </w:rPr>
        <w:t xml:space="preserve"> </w:t>
      </w:r>
      <w:r/>
    </w:p>
    <w:p>
      <w:pPr>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4</w:t>
      </w:r>
      <w:r>
        <w:rPr>
          <w:rFonts w:hint="eastAsia" w:ascii="仿宋" w:hAnsi="仿宋" w:eastAsia="仿宋"/>
          <w:color w:val="000000"/>
          <w:sz w:val="28"/>
          <w:szCs w:val="28"/>
          <w:highlight w:val="none"/>
        </w:rPr>
        <w:t xml:space="preserve">）收货人代号</w:t>
      </w:r>
      <w:r>
        <w:rPr>
          <w:rFonts w:ascii="仿宋" w:hAnsi="仿宋" w:eastAsia="仿宋"/>
          <w:color w:val="000000"/>
          <w:sz w:val="28"/>
          <w:szCs w:val="28"/>
          <w:highlight w:val="none"/>
        </w:rPr>
        <w:t xml:space="preserve"> </w:t>
      </w:r>
      <w:r/>
    </w:p>
    <w:p>
      <w:pPr>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rPr>
        <w:t xml:space="preserve">）目的地</w:t>
      </w:r>
      <w:r>
        <w:rPr>
          <w:rFonts w:ascii="仿宋" w:hAnsi="仿宋" w:eastAsia="仿宋"/>
          <w:color w:val="000000"/>
          <w:sz w:val="28"/>
          <w:szCs w:val="28"/>
          <w:highlight w:val="none"/>
        </w:rPr>
        <w:t xml:space="preserve"> </w:t>
      </w:r>
      <w:r/>
    </w:p>
    <w:p>
      <w:pPr>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6</w:t>
      </w:r>
      <w:r>
        <w:rPr>
          <w:rFonts w:hint="eastAsia" w:ascii="仿宋" w:hAnsi="仿宋" w:eastAsia="仿宋"/>
          <w:color w:val="000000"/>
          <w:sz w:val="28"/>
          <w:szCs w:val="28"/>
          <w:highlight w:val="none"/>
        </w:rPr>
        <w:t xml:space="preserve">）货物（含软件及相关服务）名称、品目号和箱号</w:t>
      </w:r>
      <w:r/>
    </w:p>
    <w:p>
      <w:pPr>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7</w:t>
      </w:r>
      <w:r>
        <w:rPr>
          <w:rFonts w:hint="eastAsia" w:ascii="仿宋" w:hAnsi="仿宋" w:eastAsia="仿宋"/>
          <w:color w:val="000000"/>
          <w:sz w:val="28"/>
          <w:szCs w:val="28"/>
          <w:highlight w:val="none"/>
        </w:rPr>
        <w:t xml:space="preserve">）毛重／净重</w:t>
      </w:r>
      <w:r>
        <w:rPr>
          <w:rFonts w:ascii="仿宋" w:hAnsi="仿宋" w:eastAsia="仿宋"/>
          <w:color w:val="000000"/>
          <w:sz w:val="28"/>
          <w:szCs w:val="28"/>
          <w:highlight w:val="none"/>
        </w:rPr>
        <w:t xml:space="preserve"> </w:t>
      </w:r>
      <w:r/>
    </w:p>
    <w:p>
      <w:pPr>
        <w:ind w:firstLine="42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8</w:t>
      </w:r>
      <w:r>
        <w:rPr>
          <w:rFonts w:hint="eastAsia" w:ascii="仿宋" w:hAnsi="仿宋" w:eastAsia="仿宋"/>
          <w:color w:val="000000"/>
          <w:sz w:val="28"/>
          <w:szCs w:val="28"/>
          <w:highlight w:val="none"/>
        </w:rPr>
        <w:t xml:space="preserve">）尺寸（长</w:t>
      </w:r>
      <w:r>
        <w:rPr>
          <w:rFonts w:ascii="仿宋" w:hAnsi="仿宋" w:eastAsia="仿宋"/>
          <w:color w:val="000000"/>
          <w:sz w:val="28"/>
          <w:szCs w:val="28"/>
          <w:highlight w:val="none"/>
        </w:rPr>
        <w:t xml:space="preserve">X</w:t>
      </w:r>
      <w:r>
        <w:rPr>
          <w:rFonts w:hint="eastAsia" w:ascii="仿宋" w:hAnsi="仿宋" w:eastAsia="仿宋"/>
          <w:color w:val="000000"/>
          <w:sz w:val="28"/>
          <w:szCs w:val="28"/>
          <w:highlight w:val="none"/>
        </w:rPr>
        <w:t xml:space="preserve">宽</w:t>
      </w:r>
      <w:r>
        <w:rPr>
          <w:rFonts w:ascii="仿宋" w:hAnsi="仿宋" w:eastAsia="仿宋"/>
          <w:color w:val="000000"/>
          <w:sz w:val="28"/>
          <w:szCs w:val="28"/>
          <w:highlight w:val="none"/>
        </w:rPr>
        <w:t xml:space="preserve">X</w:t>
      </w:r>
      <w:r>
        <w:rPr>
          <w:rFonts w:hint="eastAsia" w:ascii="仿宋" w:hAnsi="仿宋" w:eastAsia="仿宋"/>
          <w:color w:val="000000"/>
          <w:sz w:val="28"/>
          <w:szCs w:val="28"/>
          <w:highlight w:val="none"/>
        </w:rPr>
        <w:t xml:space="preserve">高，以厘米计）</w:t>
      </w:r>
      <w:r>
        <w:rPr>
          <w:rFonts w:ascii="仿宋" w:hAnsi="仿宋" w:eastAsia="仿宋"/>
          <w:color w:val="000000"/>
          <w:sz w:val="28"/>
          <w:szCs w:val="28"/>
          <w:highlight w:val="none"/>
        </w:rPr>
        <w:t xml:space="preserve"> </w:t>
      </w:r>
      <w:r/>
    </w:p>
    <w:p>
      <w:pPr>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5.2 </w:t>
      </w:r>
      <w:r>
        <w:rPr>
          <w:rFonts w:hint="eastAsia" w:ascii="仿宋" w:hAnsi="仿宋" w:eastAsia="仿宋"/>
          <w:color w:val="000000"/>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重心</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和</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吊装点</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，以便装卸和搬运。根据货物（含软件及相关服务）的特点和运输的不同要求，乙方应在包装箱上清楚地标有“小心轻放”、</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勿倒置</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防潮</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等字样和其他适当的标记。</w:t>
      </w:r>
      <w:r>
        <w:rPr>
          <w:rFonts w:ascii="仿宋" w:hAnsi="仿宋" w:eastAsia="仿宋"/>
          <w:color w:val="000000"/>
          <w:sz w:val="28"/>
          <w:szCs w:val="28"/>
          <w:highlight w:val="none"/>
        </w:rPr>
        <w:t xml:space="preserve"> </w:t>
      </w:r>
      <w:r/>
    </w:p>
    <w:p>
      <w:pPr>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6.付款方式</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6.1本合同以人民币付款。</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（1）发票；</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（2）制造厂家出具的质量检验证书等；</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（3）装箱单；</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（4）验收合格证；</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6.3甲方将按招标文件中规定的付款方式安排付款。</w:t>
      </w:r>
      <w:r/>
    </w:p>
    <w:p>
      <w:pPr>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7.伴随服务</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7.2除第7.1条规定外，乙方还应提供下列服务:</w:t>
      </w:r>
      <w:r/>
    </w:p>
    <w:p>
      <w:pPr>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（1）货物的现场安装和启动监督；</w:t>
      </w:r>
      <w:r/>
    </w:p>
    <w:p>
      <w:pPr>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（2）提供货物组装和维修所需的工具；</w:t>
      </w:r>
      <w:r/>
    </w:p>
    <w:p>
      <w:pPr>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7.3伴随服务的费用应含在合同价中，不单独进行支付。</w:t>
      </w:r>
      <w:r/>
    </w:p>
    <w:p>
      <w:pPr>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8.质量保证</w:t>
      </w:r>
      <w:r/>
    </w:p>
    <w:p>
      <w:pPr>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000000"/>
          <w:sz w:val="28"/>
          <w:szCs w:val="28"/>
          <w:highlight w:val="none"/>
        </w:rPr>
        <w:t xml:space="preserve"> </w:t>
      </w:r>
      <w:r/>
    </w:p>
    <w:p>
      <w:pPr>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000000"/>
          <w:sz w:val="28"/>
          <w:szCs w:val="28"/>
          <w:highlight w:val="none"/>
        </w:rPr>
        <w:t xml:space="preserve"> </w:t>
      </w:r>
      <w:r/>
    </w:p>
    <w:p>
      <w:pPr>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乙方在收到通知后三十天内应免费维修或更换有缺陷的货物（含软件及相关服务）或部件。</w:t>
      </w:r>
      <w:r>
        <w:rPr>
          <w:rFonts w:ascii="仿宋" w:hAnsi="仿宋" w:eastAsia="仿宋"/>
          <w:color w:val="000000"/>
          <w:sz w:val="28"/>
          <w:szCs w:val="28"/>
          <w:highlight w:val="none"/>
        </w:rPr>
        <w:t xml:space="preserve"> </w:t>
      </w:r>
      <w:r/>
    </w:p>
    <w:p>
      <w:pPr>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.4 </w:t>
      </w:r>
      <w:r>
        <w:rPr>
          <w:rFonts w:hint="eastAsia" w:ascii="仿宋" w:hAnsi="仿宋" w:eastAsia="仿宋"/>
          <w:color w:val="000000"/>
          <w:sz w:val="28"/>
          <w:szCs w:val="28"/>
          <w:highlight w:val="none"/>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.5 </w:t>
      </w:r>
      <w:r>
        <w:rPr>
          <w:rFonts w:hint="eastAsia" w:ascii="仿宋" w:hAnsi="仿宋" w:eastAsia="仿宋"/>
          <w:color w:val="000000"/>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color w:val="000000"/>
          <w:sz w:val="28"/>
          <w:szCs w:val="28"/>
          <w:highlight w:val="none"/>
        </w:rPr>
        <w:t xml:space="preserve">12</w:t>
      </w:r>
      <w:r>
        <w:rPr>
          <w:rFonts w:hint="eastAsia" w:ascii="仿宋" w:hAnsi="仿宋" w:eastAsia="仿宋"/>
          <w:color w:val="000000"/>
          <w:sz w:val="28"/>
          <w:szCs w:val="28"/>
          <w:highlight w:val="none"/>
        </w:rPr>
        <w:t xml:space="preserve">个月。</w:t>
      </w:r>
      <w:r/>
    </w:p>
    <w:p>
      <w:pPr>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9.检验及安装</w:t>
      </w:r>
      <w:r/>
    </w:p>
    <w:p>
      <w:pPr>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000000"/>
          <w:sz w:val="28"/>
          <w:szCs w:val="28"/>
          <w:highlight w:val="none"/>
        </w:rPr>
        <w:t xml:space="preserve"> </w:t>
      </w:r>
      <w:r/>
    </w:p>
    <w:p>
      <w:pPr>
        <w:ind w:firstLine="660"/>
        <w:keepLines w:val="0"/>
        <w:keepNext w:val="0"/>
        <w:pageBreakBefore w:val="0"/>
        <w:spacing w:line="520" w:lineRule="exact"/>
        <w:rPr>
          <w:rFonts w:hint="eastAsia" w:ascii="仿宋" w:hAnsi="仿宋" w:eastAsia="仿宋"/>
          <w:b/>
          <w:color w:val="000000"/>
          <w:sz w:val="28"/>
          <w:highlight w:val="none"/>
        </w:rPr>
        <w:outlineLvl w:val="9"/>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000000"/>
          <w:sz w:val="28"/>
          <w:szCs w:val="28"/>
          <w:highlight w:val="none"/>
        </w:rPr>
        <w:t xml:space="preserve">90</w:t>
      </w:r>
      <w:r>
        <w:rPr>
          <w:rFonts w:hint="eastAsia" w:ascii="仿宋" w:hAnsi="仿宋" w:eastAsia="仿宋"/>
          <w:color w:val="000000"/>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color w:val="000000"/>
          <w:sz w:val="28"/>
          <w:szCs w:val="28"/>
          <w:highlight w:val="none"/>
        </w:rPr>
        <w:t xml:space="preserve"> </w:t>
      </w:r>
      <w:r/>
    </w:p>
    <w:p>
      <w:pPr>
        <w:ind w:firstLine="660"/>
        <w:keepLines w:val="0"/>
        <w:keepNext w:val="0"/>
        <w:pageBreakBefore w:val="0"/>
        <w:spacing w:line="520" w:lineRule="exact"/>
        <w:rPr>
          <w:rFonts w:hint="eastAsia" w:ascii="仿宋" w:hAnsi="仿宋" w:eastAsia="仿宋"/>
          <w:b/>
          <w:color w:val="000000"/>
          <w:sz w:val="28"/>
          <w:highlight w:val="none"/>
        </w:rPr>
        <w:outlineLvl w:val="9"/>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如果货物（含软件及相关服务）的质量和规格与合同不符，或在第</w:t>
      </w:r>
      <w:r>
        <w:rPr>
          <w:rFonts w:ascii="仿宋" w:hAnsi="仿宋" w:eastAsia="仿宋"/>
          <w:color w:val="000000"/>
          <w:sz w:val="28"/>
          <w:szCs w:val="28"/>
          <w:highlight w:val="none"/>
        </w:rPr>
        <w:t xml:space="preserve">11</w:t>
      </w:r>
      <w:r>
        <w:rPr>
          <w:rFonts w:hint="eastAsia" w:ascii="仿宋" w:hAnsi="仿宋" w:eastAsia="仿宋"/>
          <w:color w:val="000000"/>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color w:val="000000"/>
          <w:sz w:val="28"/>
          <w:szCs w:val="28"/>
          <w:highlight w:val="none"/>
        </w:rPr>
        <w:t xml:space="preserve"> </w:t>
      </w:r>
      <w:r/>
    </w:p>
    <w:p>
      <w:pPr>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.4 </w:t>
      </w:r>
      <w:r>
        <w:rPr>
          <w:rFonts w:hint="eastAsia" w:ascii="仿宋" w:hAnsi="仿宋" w:eastAsia="仿宋"/>
          <w:color w:val="000000"/>
          <w:sz w:val="28"/>
          <w:szCs w:val="28"/>
          <w:highlight w:val="none"/>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.5 </w:t>
      </w:r>
      <w:r>
        <w:rPr>
          <w:rFonts w:hint="eastAsia" w:ascii="仿宋" w:hAnsi="仿宋" w:eastAsia="仿宋"/>
          <w:color w:val="000000"/>
          <w:sz w:val="28"/>
          <w:szCs w:val="28"/>
          <w:highlight w:val="none"/>
        </w:rPr>
        <w:t xml:space="preserve">制造厂对所供货物（含软件及相关服务）进行机械运转试验和性能试验时，必须提前通知甲方。</w:t>
      </w:r>
      <w:r>
        <w:rPr>
          <w:rFonts w:ascii="仿宋" w:hAnsi="仿宋" w:eastAsia="仿宋"/>
          <w:color w:val="000000"/>
          <w:sz w:val="28"/>
          <w:szCs w:val="28"/>
          <w:highlight w:val="none"/>
        </w:rPr>
        <w:t xml:space="preserve"> </w:t>
      </w:r>
      <w:r/>
    </w:p>
    <w:p>
      <w:pPr>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.6 </w:t>
      </w:r>
      <w:r>
        <w:rPr>
          <w:rFonts w:hint="eastAsia" w:ascii="仿宋" w:hAnsi="仿宋" w:eastAsia="仿宋"/>
          <w:color w:val="000000"/>
          <w:sz w:val="28"/>
          <w:szCs w:val="28"/>
          <w:highlight w:val="none"/>
        </w:rPr>
        <w:t xml:space="preserve">货物（含软件及相关服务）的安装按招标文件要求进行。</w:t>
      </w:r>
      <w:r/>
    </w:p>
    <w:p>
      <w:pPr>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10.索赔</w:t>
      </w:r>
      <w:r/>
    </w:p>
    <w:p>
      <w:pPr>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0</w:t>
      </w:r>
      <w:r>
        <w:rPr>
          <w:rFonts w:ascii="仿宋" w:hAnsi="仿宋" w:eastAsia="仿宋"/>
          <w:color w:val="000000"/>
          <w:sz w:val="28"/>
          <w:szCs w:val="28"/>
          <w:highlight w:val="none"/>
        </w:rPr>
        <w:t xml:space="preserve">.1 </w:t>
      </w:r>
      <w:r>
        <w:rPr>
          <w:rFonts w:hint="eastAsia" w:ascii="仿宋" w:hAnsi="仿宋" w:eastAsia="仿宋"/>
          <w:color w:val="000000"/>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000000"/>
          <w:sz w:val="28"/>
          <w:szCs w:val="28"/>
          <w:highlight w:val="none"/>
        </w:rPr>
        <w:t xml:space="preserve"> </w:t>
      </w:r>
      <w:r/>
    </w:p>
    <w:p>
      <w:pPr>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0</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在第</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000000"/>
          <w:sz w:val="28"/>
          <w:szCs w:val="28"/>
          <w:highlight w:val="none"/>
        </w:rPr>
        <w:t xml:space="preserve"> </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0</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如果在甲方发出索赔通知后</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0天内，乙方未能答复，</w:t>
      </w:r>
      <w:r>
        <w:rPr>
          <w:rFonts w:hint="eastAsia" w:ascii="仿宋" w:hAnsi="仿宋" w:eastAsia="仿宋"/>
          <w:color w:val="000000"/>
          <w:sz w:val="28"/>
          <w:szCs w:val="28"/>
          <w:highlight w:val="none"/>
          <w:lang w:eastAsia="zh-CN"/>
        </w:rPr>
        <w:t xml:space="preserve">上述</w:t>
      </w:r>
      <w:r>
        <w:rPr>
          <w:rFonts w:hint="eastAsia" w:ascii="仿宋" w:hAnsi="仿宋" w:eastAsia="仿宋"/>
          <w:color w:val="000000"/>
          <w:sz w:val="28"/>
          <w:szCs w:val="28"/>
          <w:highlight w:val="none"/>
        </w:rPr>
        <w:t xml:space="preserve">索赔应视为已被乙方接受。若乙方未能在甲方提出索赔通知后</w:t>
      </w:r>
      <w:r>
        <w:rPr>
          <w:rFonts w:ascii="仿宋" w:hAnsi="仿宋" w:eastAsia="仿宋"/>
          <w:color w:val="000000"/>
          <w:sz w:val="28"/>
          <w:szCs w:val="28"/>
          <w:highlight w:val="none"/>
        </w:rPr>
        <w:t xml:space="preserve">30</w:t>
      </w:r>
      <w:r>
        <w:rPr>
          <w:rFonts w:hint="eastAsia" w:ascii="仿宋" w:hAnsi="仿宋" w:eastAsia="仿宋"/>
          <w:color w:val="000000"/>
          <w:sz w:val="28"/>
          <w:szCs w:val="28"/>
          <w:highlight w:val="none"/>
        </w:rPr>
        <w:t xml:space="preserve">天内或甲方同意的更长时间内，按照第</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0.</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条规定的任何一种方法解决索赔事宜，甲方将从已付款或从乙方开具的履约保证金中扣回索赔</w:t>
      </w:r>
      <w:r>
        <w:rPr>
          <w:rFonts w:hint="eastAsia" w:ascii="仿宋" w:hAnsi="仿宋" w:eastAsia="仿宋"/>
          <w:color w:val="000000"/>
          <w:sz w:val="28"/>
          <w:szCs w:val="28"/>
          <w:highlight w:val="none"/>
          <w:lang w:val="en-US" w:eastAsia="zh-CN"/>
        </w:rPr>
        <w:t xml:space="preserve">金额</w:t>
      </w:r>
      <w:r>
        <w:rPr>
          <w:rFonts w:hint="eastAsia" w:ascii="仿宋" w:hAnsi="仿宋" w:eastAsia="仿宋"/>
          <w:color w:val="000000"/>
          <w:sz w:val="28"/>
          <w:szCs w:val="28"/>
          <w:highlight w:val="none"/>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11.拖延交货</w:t>
      </w:r>
      <w:r/>
    </w:p>
    <w:p>
      <w:pPr>
        <w:ind w:firstLine="567"/>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乙方应按照合同专用条款中规定的交货期交货和提供服务。</w:t>
      </w:r>
      <w:r>
        <w:rPr>
          <w:rFonts w:ascii="仿宋" w:hAnsi="仿宋" w:eastAsia="仿宋"/>
          <w:color w:val="000000"/>
          <w:sz w:val="28"/>
          <w:szCs w:val="28"/>
          <w:highlight w:val="none"/>
        </w:rPr>
        <w:t xml:space="preserve"> </w:t>
      </w:r>
      <w:r/>
    </w:p>
    <w:p>
      <w:pPr>
        <w:ind w:firstLine="567"/>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如果乙方毫无理由地拖延交货，将受到以下制裁:没收履约保证金，加收违约损失赔偿</w:t>
      </w:r>
      <w:r>
        <w:rPr>
          <w:rFonts w:hint="eastAsia" w:ascii="仿宋" w:hAnsi="仿宋" w:eastAsia="仿宋"/>
          <w:color w:val="000000"/>
          <w:sz w:val="28"/>
          <w:szCs w:val="28"/>
          <w:highlight w:val="none"/>
          <w:u w:val="single"/>
        </w:rPr>
        <w:t xml:space="preserve">和／或</w:t>
      </w:r>
      <w:r>
        <w:rPr>
          <w:rFonts w:hint="eastAsia" w:ascii="仿宋" w:hAnsi="仿宋" w:eastAsia="仿宋"/>
          <w:color w:val="000000"/>
          <w:sz w:val="28"/>
          <w:szCs w:val="28"/>
          <w:highlight w:val="none"/>
        </w:rPr>
        <w:t xml:space="preserve">终止合同。</w:t>
      </w:r>
      <w:r>
        <w:rPr>
          <w:rFonts w:ascii="仿宋" w:hAnsi="仿宋" w:eastAsia="仿宋"/>
          <w:color w:val="000000"/>
          <w:sz w:val="28"/>
          <w:szCs w:val="28"/>
          <w:highlight w:val="none"/>
        </w:rPr>
        <w:t xml:space="preserve"> </w:t>
      </w:r>
      <w:r/>
    </w:p>
    <w:p>
      <w:pPr>
        <w:ind w:firstLine="567"/>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000000"/>
          <w:sz w:val="28"/>
          <w:szCs w:val="28"/>
          <w:highlight w:val="non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highlight w:val="none"/>
        </w:rPr>
        <w:t xml:space="preserve">12.误期赔偿</w:t>
      </w:r>
      <w:r/>
    </w:p>
    <w:p>
      <w:pPr>
        <w:ind w:firstLine="567"/>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color w:val="000000"/>
          <w:sz w:val="28"/>
          <w:highlight w:val="none"/>
          <w:lang w:eastAsia="zh-CN"/>
        </w:rPr>
        <w:t xml:space="preserve">额</w:t>
      </w:r>
      <w:r>
        <w:rPr>
          <w:rFonts w:hint="eastAsia" w:ascii="仿宋" w:hAnsi="仿宋" w:eastAsia="仿宋"/>
          <w:color w:val="000000"/>
          <w:sz w:val="28"/>
          <w:highlight w:val="none"/>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highlight w:val="none"/>
        </w:rPr>
        <w:t xml:space="preserve">13.不可抗力</w:t>
      </w:r>
      <w:r/>
    </w:p>
    <w:p>
      <w:pPr>
        <w:ind w:firstLine="567"/>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3</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000000"/>
          <w:sz w:val="28"/>
          <w:szCs w:val="28"/>
          <w:highlight w:val="none"/>
        </w:rPr>
        <w:t xml:space="preserve"> </w:t>
      </w:r>
      <w:r/>
    </w:p>
    <w:p>
      <w:pPr>
        <w:ind w:firstLine="567"/>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3</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受事故影响的一方应在不可抗力事故发生后尽快以电报、传真或电传通知另一方，并在事故发生后</w:t>
      </w:r>
      <w:r>
        <w:rPr>
          <w:rFonts w:ascii="仿宋" w:hAnsi="仿宋" w:eastAsia="仿宋"/>
          <w:color w:val="000000"/>
          <w:sz w:val="28"/>
          <w:szCs w:val="28"/>
          <w:highlight w:val="none"/>
        </w:rPr>
        <w:t xml:space="preserve">14</w:t>
      </w:r>
      <w:r>
        <w:rPr>
          <w:rFonts w:hint="eastAsia" w:ascii="仿宋" w:hAnsi="仿宋" w:eastAsia="仿宋"/>
          <w:color w:val="000000"/>
          <w:sz w:val="28"/>
          <w:szCs w:val="28"/>
          <w:highlight w:val="none"/>
        </w:rPr>
        <w:t xml:space="preserve">天内，将有关部门出具的证明文件用特快专递寄给或送给另一方。如果不可抗力影响时间延续</w:t>
      </w:r>
      <w:r>
        <w:rPr>
          <w:rFonts w:ascii="仿宋" w:hAnsi="仿宋" w:eastAsia="仿宋"/>
          <w:color w:val="000000"/>
          <w:sz w:val="28"/>
          <w:szCs w:val="28"/>
          <w:highlight w:val="none"/>
        </w:rPr>
        <w:t xml:space="preserve">120</w:t>
      </w:r>
      <w:r>
        <w:rPr>
          <w:rFonts w:hint="eastAsia" w:ascii="仿宋" w:hAnsi="仿宋" w:eastAsia="仿宋"/>
          <w:color w:val="000000"/>
          <w:sz w:val="28"/>
          <w:szCs w:val="28"/>
          <w:highlight w:val="none"/>
        </w:rPr>
        <w:t xml:space="preserve">天以上，双方应通过友好协商在合理的时间内达成进一步履行合同的协议。</w:t>
      </w:r>
      <w:r>
        <w:rPr>
          <w:rFonts w:ascii="仿宋" w:hAnsi="仿宋" w:eastAsia="仿宋"/>
          <w:color w:val="000000"/>
          <w:sz w:val="28"/>
          <w:szCs w:val="28"/>
          <w:highlight w:val="none"/>
        </w:rPr>
        <w:t xml:space="preserve"> </w:t>
      </w:r>
      <w:r/>
    </w:p>
    <w:p>
      <w:pPr>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14.税费</w:t>
      </w:r>
      <w:r/>
    </w:p>
    <w:p>
      <w:pPr>
        <w:ind w:firstLine="567"/>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15.仲裁</w:t>
      </w:r>
      <w:r/>
    </w:p>
    <w:p>
      <w:pPr>
        <w:ind w:firstLine="57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5</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color w:val="000000"/>
          <w:sz w:val="28"/>
          <w:szCs w:val="28"/>
          <w:highlight w:val="none"/>
        </w:rPr>
        <w:t xml:space="preserve"> </w:t>
      </w:r>
      <w:r/>
    </w:p>
    <w:p>
      <w:pPr>
        <w:ind w:firstLine="57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5</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仲裁裁决应为终局裁决，对双方均具有约束力。</w:t>
      </w:r>
      <w:r>
        <w:rPr>
          <w:rFonts w:ascii="仿宋" w:hAnsi="仿宋" w:eastAsia="仿宋"/>
          <w:color w:val="000000"/>
          <w:sz w:val="28"/>
          <w:szCs w:val="28"/>
          <w:highlight w:val="none"/>
        </w:rPr>
        <w:t xml:space="preserve"> </w:t>
      </w:r>
      <w:r/>
    </w:p>
    <w:p>
      <w:pPr>
        <w:ind w:firstLine="57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5</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5</w:t>
      </w:r>
      <w:r>
        <w:rPr>
          <w:rFonts w:ascii="仿宋" w:hAnsi="仿宋" w:eastAsia="仿宋"/>
          <w:color w:val="000000"/>
          <w:sz w:val="28"/>
          <w:szCs w:val="28"/>
          <w:highlight w:val="none"/>
        </w:rPr>
        <w:t xml:space="preserve">.4 </w:t>
      </w:r>
      <w:r>
        <w:rPr>
          <w:rFonts w:hint="eastAsia" w:ascii="仿宋" w:hAnsi="仿宋" w:eastAsia="仿宋"/>
          <w:color w:val="000000"/>
          <w:sz w:val="28"/>
          <w:szCs w:val="28"/>
          <w:highlight w:val="none"/>
        </w:rPr>
        <w:t xml:space="preserve">在仲裁期间，除正在进行仲裁的部分外，合同其它部分继续执行。</w:t>
      </w:r>
      <w:r>
        <w:rPr>
          <w:rFonts w:hint="eastAsia" w:ascii="仿宋" w:hAnsi="仿宋" w:eastAsia="仿宋"/>
          <w:b/>
          <w:color w:val="000000"/>
          <w:sz w:val="28"/>
          <w:szCs w:val="28"/>
          <w:highlight w:val="non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16.违约终止合同</w:t>
      </w:r>
      <w:r/>
    </w:p>
    <w:p>
      <w:pPr>
        <w:pStyle w:val="964"/>
        <w:ind w:firstLine="560"/>
        <w:keepLines w:val="0"/>
        <w:keepNext w:val="0"/>
        <w:pageBreakBefore w:val="0"/>
        <w:spacing w:line="520" w:lineRule="exact"/>
        <w:rPr>
          <w:rFonts w:hint="eastAsia" w:hAnsi="仿宋"/>
          <w:color w:val="000000"/>
          <w:sz w:val="28"/>
          <w:szCs w:val="28"/>
          <w:highlight w:val="none"/>
        </w:rPr>
        <w:outlineLvl w:val="9"/>
      </w:pPr>
      <w:r>
        <w:rPr>
          <w:rFonts w:hint="eastAsia" w:hAnsi="仿宋"/>
          <w:color w:val="000000"/>
          <w:sz w:val="28"/>
          <w:szCs w:val="28"/>
          <w:highlight w:val="none"/>
        </w:rPr>
        <w:t xml:space="preserve">16</w:t>
      </w:r>
      <w:r>
        <w:rPr>
          <w:rFonts w:hAnsi="仿宋"/>
          <w:color w:val="000000"/>
          <w:sz w:val="28"/>
          <w:szCs w:val="28"/>
          <w:highlight w:val="none"/>
        </w:rPr>
        <w:t xml:space="preserve">.</w:t>
      </w:r>
      <w:r>
        <w:rPr>
          <w:rFonts w:hint="eastAsia" w:hAnsi="仿宋"/>
          <w:color w:val="000000"/>
          <w:sz w:val="28"/>
          <w:szCs w:val="28"/>
          <w:highlight w:val="none"/>
        </w:rPr>
        <w:t xml:space="preserve">1</w:t>
      </w:r>
      <w:r>
        <w:rPr>
          <w:rFonts w:hAnsi="仿宋"/>
          <w:color w:val="000000"/>
          <w:sz w:val="28"/>
          <w:szCs w:val="28"/>
          <w:highlight w:val="none"/>
        </w:rPr>
        <w:t xml:space="preserve"> </w:t>
      </w:r>
      <w:r>
        <w:rPr>
          <w:rFonts w:hint="eastAsia" w:hAnsi="仿宋"/>
          <w:color w:val="000000"/>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000000"/>
          <w:sz w:val="28"/>
          <w:szCs w:val="28"/>
          <w:highlight w:val="none"/>
        </w:rPr>
        <w:t xml:space="preserve"> </w:t>
      </w:r>
      <w:r/>
    </w:p>
    <w:p>
      <w:pPr>
        <w:pStyle w:val="964"/>
        <w:ind w:firstLine="560"/>
        <w:keepLines w:val="0"/>
        <w:keepNext w:val="0"/>
        <w:pageBreakBefore w:val="0"/>
        <w:spacing w:line="520" w:lineRule="exact"/>
        <w:rPr>
          <w:rFonts w:hint="eastAsia" w:hAnsi="仿宋"/>
          <w:color w:val="000000"/>
          <w:sz w:val="28"/>
          <w:szCs w:val="28"/>
          <w:highlight w:val="none"/>
        </w:rPr>
        <w:outlineLvl w:val="9"/>
      </w:pPr>
      <w:r>
        <w:rPr>
          <w:rFonts w:hint="eastAsia" w:hAnsi="仿宋"/>
          <w:color w:val="000000"/>
          <w:sz w:val="28"/>
          <w:szCs w:val="28"/>
          <w:highlight w:val="none"/>
        </w:rPr>
        <w:t xml:space="preserve">（1）如果乙方未能在合同规定的期限或甲方同意延期的限期内提供全部或部分货物（含软件及相关服务）；</w:t>
      </w:r>
      <w:r>
        <w:rPr>
          <w:rFonts w:hAnsi="仿宋"/>
          <w:color w:val="000000"/>
          <w:sz w:val="28"/>
          <w:szCs w:val="28"/>
          <w:highlight w:val="none"/>
        </w:rPr>
        <w:t xml:space="preserve"> </w:t>
      </w:r>
      <w:r/>
    </w:p>
    <w:p>
      <w:pPr>
        <w:pStyle w:val="964"/>
        <w:ind w:firstLine="560"/>
        <w:keepLines w:val="0"/>
        <w:keepNext w:val="0"/>
        <w:pageBreakBefore w:val="0"/>
        <w:spacing w:line="520" w:lineRule="exact"/>
        <w:rPr>
          <w:rFonts w:hint="eastAsia" w:hAnsi="仿宋"/>
          <w:color w:val="000000"/>
          <w:sz w:val="28"/>
          <w:szCs w:val="28"/>
          <w:highlight w:val="none"/>
        </w:rPr>
        <w:outlineLvl w:val="9"/>
      </w:pPr>
      <w:r>
        <w:rPr>
          <w:rFonts w:hint="eastAsia" w:hAnsi="仿宋"/>
          <w:color w:val="000000"/>
          <w:sz w:val="28"/>
          <w:szCs w:val="28"/>
          <w:highlight w:val="none"/>
        </w:rPr>
        <w:t xml:space="preserve">（</w:t>
      </w:r>
      <w:r>
        <w:rPr>
          <w:rFonts w:hAnsi="仿宋"/>
          <w:color w:val="000000"/>
          <w:sz w:val="28"/>
          <w:szCs w:val="28"/>
          <w:highlight w:val="none"/>
        </w:rPr>
        <w:t xml:space="preserve">2</w:t>
      </w:r>
      <w:r>
        <w:rPr>
          <w:rFonts w:hint="eastAsia" w:hAnsi="仿宋"/>
          <w:color w:val="000000"/>
          <w:sz w:val="28"/>
          <w:szCs w:val="28"/>
          <w:highlight w:val="none"/>
        </w:rPr>
        <w:t xml:space="preserve">）如果乙方未能履行合同规定的其它义务。</w:t>
      </w:r>
      <w:r>
        <w:rPr>
          <w:rFonts w:hAnsi="仿宋"/>
          <w:color w:val="000000"/>
          <w:sz w:val="28"/>
          <w:szCs w:val="28"/>
          <w:highlight w:val="none"/>
        </w:rPr>
        <w:t xml:space="preserve"> </w:t>
      </w:r>
      <w:r/>
    </w:p>
    <w:p>
      <w:pPr>
        <w:pStyle w:val="964"/>
        <w:ind w:firstLine="560"/>
        <w:keepLines w:val="0"/>
        <w:keepNext w:val="0"/>
        <w:pageBreakBefore w:val="0"/>
        <w:spacing w:line="520" w:lineRule="exact"/>
        <w:rPr>
          <w:rFonts w:hint="eastAsia" w:hAnsi="仿宋"/>
          <w:color w:val="000000"/>
          <w:sz w:val="28"/>
          <w:szCs w:val="28"/>
          <w:highlight w:val="none"/>
        </w:rPr>
        <w:outlineLvl w:val="9"/>
      </w:pPr>
      <w:r>
        <w:rPr>
          <w:rFonts w:hint="eastAsia" w:hAnsi="仿宋"/>
          <w:color w:val="000000"/>
          <w:sz w:val="28"/>
          <w:szCs w:val="28"/>
          <w:highlight w:val="none"/>
        </w:rPr>
        <w:t xml:space="preserve">16</w:t>
      </w:r>
      <w:r>
        <w:rPr>
          <w:rFonts w:hAnsi="仿宋"/>
          <w:color w:val="000000"/>
          <w:sz w:val="28"/>
          <w:szCs w:val="28"/>
          <w:highlight w:val="none"/>
        </w:rPr>
        <w:t xml:space="preserve">.2 </w:t>
      </w:r>
      <w:r>
        <w:rPr>
          <w:rFonts w:hint="eastAsia" w:hAnsi="仿宋"/>
          <w:color w:val="000000"/>
          <w:sz w:val="28"/>
          <w:szCs w:val="28"/>
          <w:highlight w:val="none"/>
        </w:rPr>
        <w:t xml:space="preserve">在甲方根据第17</w:t>
      </w:r>
      <w:r>
        <w:rPr>
          <w:rFonts w:hAnsi="仿宋"/>
          <w:color w:val="000000"/>
          <w:sz w:val="28"/>
          <w:szCs w:val="28"/>
          <w:highlight w:val="none"/>
        </w:rPr>
        <w:t xml:space="preserve">.</w:t>
      </w:r>
      <w:r>
        <w:rPr>
          <w:rFonts w:hint="eastAsia" w:hAnsi="仿宋"/>
          <w:color w:val="000000"/>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85"/>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17.破产中止合同</w:t>
      </w:r>
      <w:r/>
    </w:p>
    <w:p>
      <w:pPr>
        <w:pStyle w:val="985"/>
        <w:keepLines w:val="0"/>
        <w:keepNext w:val="0"/>
        <w:pageBreakBefore w:val="0"/>
        <w:spacing w:line="520" w:lineRule="exact"/>
        <w:rPr>
          <w:rFonts w:hint="eastAsia" w:ascii="仿宋" w:hAnsi="仿宋" w:eastAsia="仿宋"/>
          <w:color w:val="000000"/>
          <w:sz w:val="28"/>
          <w:szCs w:val="24"/>
          <w:highlight w:val="none"/>
        </w:rPr>
        <w:outlineLvl w:val="9"/>
      </w:pPr>
      <w:r>
        <w:rPr>
          <w:rFonts w:hint="eastAsia" w:ascii="仿宋" w:hAnsi="仿宋" w:eastAsia="仿宋"/>
          <w:color w:val="000000"/>
          <w:sz w:val="28"/>
          <w:highlight w:val="none"/>
        </w:rPr>
        <w:t xml:space="preserve">   </w:t>
      </w:r>
      <w:r>
        <w:rPr>
          <w:rFonts w:hint="eastAsia" w:ascii="仿宋" w:hAnsi="仿宋" w:eastAsia="仿宋"/>
          <w:color w:val="000000"/>
          <w:sz w:val="28"/>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985"/>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18.转让</w:t>
      </w:r>
      <w:r/>
    </w:p>
    <w:p>
      <w:pPr>
        <w:pStyle w:val="985"/>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    </w:t>
      </w:r>
      <w:r>
        <w:rPr>
          <w:rFonts w:hint="eastAsia" w:ascii="仿宋" w:hAnsi="仿宋" w:eastAsia="仿宋"/>
          <w:color w:val="000000"/>
          <w:sz w:val="28"/>
          <w:szCs w:val="24"/>
          <w:highlight w:val="none"/>
        </w:rPr>
        <w:t xml:space="preserve">18.1 除甲方事先书面同意外，乙方不得部分转让或全部转让其应履行的合同义务。</w:t>
      </w:r>
      <w:r/>
    </w:p>
    <w:p>
      <w:pPr>
        <w:pStyle w:val="985"/>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19.合同生效及其它</w:t>
      </w:r>
      <w:r/>
    </w:p>
    <w:p>
      <w:pPr>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color w:val="000000"/>
          <w:highlight w:val="none"/>
        </w:rPr>
        <w:t xml:space="preserve">   </w:t>
      </w:r>
      <w:r>
        <w:rPr>
          <w:rFonts w:hint="eastAsia" w:ascii="仿宋" w:hAnsi="仿宋" w:eastAsia="仿宋"/>
          <w:color w:val="000000"/>
          <w:sz w:val="28"/>
          <w:szCs w:val="28"/>
          <w:highlight w:val="none"/>
        </w:rPr>
        <w:t xml:space="preserve">  19.1</w:t>
      </w:r>
      <w:r>
        <w:rPr>
          <w:rFonts w:hint="eastAsia" w:ascii="仿宋" w:hAnsi="仿宋" w:eastAsia="仿宋"/>
          <w:color w:val="000000"/>
          <w:sz w:val="28"/>
          <w:szCs w:val="28"/>
          <w:highlight w:val="none"/>
          <w:lang w:val="en-US" w:eastAsia="zh-CN"/>
        </w:rPr>
        <w:t xml:space="preserve">采购代理机构</w:t>
      </w:r>
      <w:r>
        <w:rPr>
          <w:rFonts w:hint="eastAsia" w:ascii="仿宋" w:hAnsi="仿宋" w:eastAsia="仿宋"/>
          <w:color w:val="000000"/>
          <w:sz w:val="28"/>
          <w:szCs w:val="28"/>
          <w:highlight w:val="none"/>
        </w:rPr>
        <w:t xml:space="preserve">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985"/>
        <w:ind w:firstLine="560"/>
        <w:keepLines w:val="0"/>
        <w:keepNext w:val="0"/>
        <w:pageBreakBefore w:val="0"/>
        <w:spacing w:line="520" w:lineRule="exact"/>
        <w:rPr>
          <w:rFonts w:hint="eastAsia" w:ascii="仿宋" w:hAnsi="仿宋" w:eastAsia="仿宋"/>
          <w:color w:val="000000"/>
          <w:sz w:val="28"/>
          <w:szCs w:val="24"/>
          <w:highlight w:val="none"/>
        </w:rPr>
        <w:outlineLvl w:val="9"/>
      </w:pPr>
      <w:r>
        <w:rPr>
          <w:rFonts w:hint="eastAsia" w:ascii="仿宋" w:hAnsi="仿宋" w:eastAsia="仿宋"/>
          <w:color w:val="000000"/>
          <w:sz w:val="28"/>
          <w:szCs w:val="24"/>
          <w:highlight w:val="none"/>
        </w:rPr>
        <w:t xml:space="preserve">19.2</w:t>
      </w:r>
      <w:r>
        <w:rPr>
          <w:rFonts w:hint="eastAsia" w:ascii="仿宋" w:hAnsi="仿宋" w:eastAsia="仿宋"/>
          <w:color w:val="000000"/>
          <w:sz w:val="28"/>
          <w:szCs w:val="28"/>
          <w:highlight w:val="none"/>
        </w:rPr>
        <w:t xml:space="preserve">本合同经甲、乙双方加盖电子签章后生效。</w:t>
      </w:r>
      <w:r>
        <w:rPr>
          <w:rFonts w:hint="eastAsia" w:ascii="仿宋" w:hAnsi="仿宋" w:eastAsia="仿宋"/>
          <w:color w:val="000000"/>
          <w:sz w:val="28"/>
          <w:szCs w:val="24"/>
          <w:highlight w:val="none"/>
        </w:rPr>
        <w:t xml:space="preserve">    </w:t>
      </w:r>
      <w:r/>
    </w:p>
    <w:p>
      <w:pPr>
        <w:pStyle w:val="985"/>
        <w:keepLines w:val="0"/>
        <w:keepNext w:val="0"/>
        <w:pageBreakBefore w:val="0"/>
        <w:spacing w:line="520" w:lineRule="exact"/>
        <w:rPr>
          <w:rFonts w:hint="eastAsia" w:ascii="仿宋" w:hAnsi="仿宋" w:eastAsia="仿宋"/>
          <w:color w:val="000000"/>
          <w:sz w:val="28"/>
          <w:szCs w:val="24"/>
          <w:highlight w:val="none"/>
        </w:rPr>
        <w:outlineLvl w:val="9"/>
      </w:pPr>
      <w:r>
        <w:rPr>
          <w:rFonts w:hint="eastAsia" w:ascii="仿宋" w:hAnsi="仿宋" w:eastAsia="仿宋"/>
          <w:color w:val="000000"/>
          <w:sz w:val="28"/>
          <w:szCs w:val="24"/>
          <w:highlight w:val="none"/>
        </w:rPr>
        <w:t xml:space="preserve">    19.3合同货物交付使用后所发生的合同纠纷，甲方与乙方进行处理。</w:t>
      </w:r>
      <w:r/>
    </w:p>
    <w:p>
      <w:pPr>
        <w:pStyle w:val="985"/>
        <w:keepLines w:val="0"/>
        <w:keepNext w:val="0"/>
        <w:pageBreakBefore w:val="0"/>
        <w:spacing w:line="520" w:lineRule="exact"/>
        <w:rPr>
          <w:rFonts w:hint="eastAsia" w:ascii="仿宋" w:hAnsi="仿宋" w:eastAsia="仿宋"/>
          <w:color w:val="000000"/>
          <w:sz w:val="28"/>
          <w:szCs w:val="24"/>
          <w:highlight w:val="none"/>
        </w:rPr>
        <w:outlineLvl w:val="9"/>
      </w:pPr>
      <w:r>
        <w:rPr>
          <w:rFonts w:hint="eastAsia" w:ascii="仿宋" w:hAnsi="仿宋" w:eastAsia="仿宋"/>
          <w:color w:val="000000"/>
          <w:sz w:val="28"/>
          <w:szCs w:val="24"/>
          <w:highlight w:val="none"/>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color w:val="000000"/>
          <w:sz w:val="28"/>
          <w:highlight w:val="none"/>
        </w:rPr>
        <w:t xml:space="preserve">19.5本合同应按照中华人民共和国的现行法律进行解释。</w:t>
      </w:r>
      <w:r/>
    </w:p>
    <w:p>
      <w:pPr>
        <w:rPr>
          <w:rFonts w:hint="eastAsia" w:ascii="宋体" w:hAnsi="宋体"/>
          <w:bCs/>
          <w:sz w:val="32"/>
          <w:szCs w:val="32"/>
        </w:rPr>
      </w:pPr>
      <w:r>
        <w:rPr>
          <w:rFonts w:hint="eastAsia" w:ascii="仿宋" w:hAnsi="仿宋" w:eastAsia="仿宋"/>
          <w:b/>
          <w:bCs/>
          <w:color w:val="000000"/>
          <w:sz w:val="36"/>
          <w:szCs w:val="36"/>
          <w:highlight w:val="none"/>
        </w:rPr>
        <w:br w:type="page" w:clear="all"/>
      </w:r>
      <w:r/>
    </w:p>
    <w:p>
      <w:pPr>
        <w:pStyle w:val="890"/>
        <w:ind w:firstLine="2873"/>
        <w:spacing w:line="520" w:lineRule="exact"/>
        <w:rPr>
          <w:rFonts w:hint="eastAsia" w:ascii="仿宋" w:hAnsi="仿宋" w:eastAsia="仿宋"/>
          <w:b/>
          <w:bCs/>
          <w:sz w:val="36"/>
          <w:szCs w:val="36"/>
          <w:lang w:val="zh-CN"/>
        </w:rPr>
      </w:pPr>
      <w:r>
        <w:rPr>
          <w:rFonts w:hint="eastAsia" w:ascii="仿宋" w:hAnsi="仿宋" w:eastAsia="仿宋"/>
          <w:b/>
          <w:bCs/>
          <w:sz w:val="36"/>
          <w:szCs w:val="36"/>
        </w:rPr>
        <w:t xml:space="preserve">第五章  项目采购需求</w:t>
      </w:r>
      <w:r/>
    </w:p>
    <w:p>
      <w:pPr>
        <w:ind w:firstLine="560"/>
        <w:keepLines w:val="0"/>
        <w:keepNext w:val="0"/>
        <w:pageBreakBefore w:val="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一、项目概况</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1.项目名称：淮安市自然资源和规划局不动产全市统一登记平台维保服务项目</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.服务质量：满足招标文件相关项目需求，且符合国家、市、县相关标准及条例。 </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.合同履行期限：自合同签订</w:t>
      </w:r>
      <w:r>
        <w:rPr>
          <w:rFonts w:hint="eastAsia" w:ascii="仿宋" w:hAnsi="仿宋" w:eastAsia="仿宋" w:cs="仿宋"/>
          <w:sz w:val="28"/>
          <w:szCs w:val="28"/>
          <w:lang w:val="en-US" w:eastAsia="zh-CN"/>
        </w:rPr>
        <w:t xml:space="preserve">之</w:t>
      </w:r>
      <w:r>
        <w:rPr>
          <w:rFonts w:hint="eastAsia" w:ascii="仿宋" w:hAnsi="仿宋" w:eastAsia="仿宋" w:cs="仿宋"/>
          <w:sz w:val="28"/>
          <w:szCs w:val="28"/>
        </w:rPr>
        <w:t xml:space="preserve">日起一年。</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.本项目不接受联合体投标。</w:t>
      </w:r>
      <w:r/>
    </w:p>
    <w:p>
      <w:pPr>
        <w:ind w:firstLine="560"/>
        <w:keepLines w:val="0"/>
        <w:keepNext w:val="0"/>
        <w:pageBreakBefore w:val="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二、项目背景</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根据国家及江苏省深化“放管服”改革部署要求，2022年2月，江苏省政府办公厅发布《省政府办公厅关于印发全省或部分设区市实施的国家试点改革事项清单和全省或部分设区市实施的自主改革事项清单的通知》（苏办厅字〔202</w:t>
      </w:r>
      <w:r>
        <w:rPr>
          <w:rFonts w:hint="eastAsia" w:ascii="仿宋" w:hAnsi="仿宋" w:eastAsia="仿宋" w:cs="仿宋"/>
          <w:sz w:val="28"/>
          <w:szCs w:val="28"/>
        </w:rPr>
        <w:t xml:space="preserve">2〕14号），明确将淮安市不动产登记全市统一平台建设作为淮安市自主改革事项之一；同年3月，省自然资源厅进一步将淮安列为不动产登记服务“同市同标”第二批试点城市。在此背景下，淮安市于2022年全力推进“同市同标”改革项目，并于当年10月成功建成覆盖全市的不动产统一登记平台，实现全流程标准化、规范化管理。该平台自上线以来，已深度融入政务服务体系，服务对象涵盖不动产登记机构、住建、税务、公积金中心、纪委、金融机构、企业、中介机构及办事群众等多元主体，累计用户数约25万，成为支撑淮安营商环境优化的核心数字基础设施。</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截至2025年6月，平台累计办理业务达165万笔，日均办件量稳定在2500笔，其中90%的业务实现即时办结、当场领证，显著提升了政务服务效能与群众满意度。2022年9月采购的平台建设及同步配套的三年运维服务</w:t>
      </w:r>
      <w:r>
        <w:rPr>
          <w:rFonts w:hint="eastAsia" w:ascii="仿宋" w:hAnsi="仿宋" w:eastAsia="仿宋" w:cs="仿宋"/>
          <w:sz w:val="28"/>
          <w:szCs w:val="28"/>
          <w:lang w:val="en-US" w:eastAsia="zh-CN"/>
        </w:rPr>
        <w:t xml:space="preserve">已</w:t>
      </w:r>
      <w:r>
        <w:rPr>
          <w:rFonts w:hint="eastAsia" w:ascii="仿宋" w:hAnsi="仿宋" w:eastAsia="仿宋" w:cs="仿宋"/>
          <w:sz w:val="28"/>
          <w:szCs w:val="28"/>
        </w:rPr>
        <w:t xml:space="preserve">到期，随着平台承载的业务量持续增长、应用场景不断拓展，以及技术迭代加速带来的新挑战，</w:t>
      </w:r>
      <w:r>
        <w:rPr>
          <w:rFonts w:hint="eastAsia" w:ascii="仿宋" w:hAnsi="仿宋" w:eastAsia="仿宋" w:cs="仿宋"/>
          <w:sz w:val="28"/>
          <w:szCs w:val="28"/>
          <w:lang w:eastAsia="zh-CN"/>
        </w:rPr>
        <w:t xml:space="preserve">亟须通过</w:t>
      </w:r>
      <w:r>
        <w:rPr>
          <w:rFonts w:hint="eastAsia" w:ascii="仿宋" w:hAnsi="仿宋" w:eastAsia="仿宋" w:cs="仿宋"/>
          <w:sz w:val="28"/>
          <w:szCs w:val="28"/>
        </w:rPr>
        <w:t xml:space="preserve">专业化、长效的不动产维保服务，确保登记平台在淮安长期稳定运行，持续赋能政务服务效能提升与数字经济高质量发展。</w:t>
      </w:r>
      <w:r/>
    </w:p>
    <w:p>
      <w:pPr>
        <w:ind w:firstLine="560"/>
        <w:keepLines w:val="0"/>
        <w:keepNext w:val="0"/>
        <w:pageBreakBefore w:val="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三、采购内容</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项目运维服务以保障淮安市不动产全市统一登记平台的安全、稳定、高效运行为核心目标，形成贯穿硬件设备、网络环境、软件系统、数据管理及技术支持等所有环节的运维保障，全程以行业通用规范标准以及国家和地方相关标准规范为核心依据，实现对平台运行状态的监控与维护，确保运维工作的合规性、有序性与标准化，全面提升系统可靠性与服务响应效率，为不动产登记业务的顺畅开展提供坚实技术支撑。</w:t>
      </w:r>
      <w:r/>
    </w:p>
    <w:p>
      <w:pPr>
        <w:numPr>
          <w:ilvl w:val="0"/>
          <w:numId w:val="5"/>
        </w:numPr>
        <w:ind w:firstLine="562"/>
        <w:keepLines w:val="0"/>
        <w:keepNext w:val="0"/>
        <w:pageBreakBefore w:val="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硬件设备运维</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运维人员需对平台所涉及的硬件及网络环境开展全面的维护与管理工作，具体包括检查服务器CPU性能、内存使用情况、硬盘使用情况和网络连通</w:t>
      </w:r>
      <w:r>
        <w:rPr>
          <w:rFonts w:hint="eastAsia" w:ascii="仿宋" w:hAnsi="仿宋" w:eastAsia="仿宋" w:cs="仿宋"/>
          <w:sz w:val="28"/>
          <w:szCs w:val="28"/>
          <w:lang w:eastAsia="zh-CN"/>
        </w:rPr>
        <w:t xml:space="preserve">情况</w:t>
      </w:r>
      <w:r>
        <w:rPr>
          <w:rFonts w:hint="eastAsia" w:ascii="仿宋" w:hAnsi="仿宋" w:eastAsia="仿宋" w:cs="仿宋"/>
          <w:sz w:val="28"/>
          <w:szCs w:val="28"/>
        </w:rPr>
        <w:t xml:space="preserve">。</w:t>
      </w:r>
      <w:r/>
    </w:p>
    <w:p>
      <w:pPr>
        <w:numPr>
          <w:ilvl w:val="0"/>
          <w:numId w:val="5"/>
        </w:numPr>
        <w:ind w:firstLine="562"/>
        <w:keepLines w:val="0"/>
        <w:keepNext w:val="0"/>
        <w:pageBreakBefore w:val="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网络环境运维</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当出现新增办公场所等需求时，采集网络源地址</w:t>
      </w:r>
      <w:r>
        <w:rPr>
          <w:rFonts w:hint="eastAsia" w:ascii="仿宋" w:hAnsi="仿宋" w:eastAsia="仿宋" w:cs="仿宋"/>
          <w:sz w:val="28"/>
          <w:szCs w:val="28"/>
          <w:lang w:eastAsia="zh-CN"/>
        </w:rPr>
        <w:t xml:space="preserve">并报</w:t>
      </w:r>
      <w:r>
        <w:rPr>
          <w:rFonts w:hint="eastAsia" w:ascii="仿宋" w:hAnsi="仿宋" w:eastAsia="仿宋" w:cs="仿宋"/>
          <w:sz w:val="28"/>
          <w:szCs w:val="28"/>
        </w:rPr>
        <w:t xml:space="preserve">云中心配置权限。如遇网络异常或权限阻断，整理故障源地址</w:t>
      </w:r>
      <w:r>
        <w:rPr>
          <w:rFonts w:hint="eastAsia" w:ascii="仿宋" w:hAnsi="仿宋" w:eastAsia="仿宋" w:cs="仿宋"/>
          <w:sz w:val="28"/>
          <w:szCs w:val="28"/>
          <w:lang w:eastAsia="zh-CN"/>
        </w:rPr>
        <w:t xml:space="preserve">并反馈</w:t>
      </w:r>
      <w:r>
        <w:rPr>
          <w:rFonts w:hint="eastAsia" w:ascii="仿宋" w:hAnsi="仿宋" w:eastAsia="仿宋" w:cs="仿宋"/>
          <w:sz w:val="28"/>
          <w:szCs w:val="28"/>
        </w:rPr>
        <w:t xml:space="preserve">云中心解封，保障接入合规及访问恢复。</w:t>
      </w:r>
      <w:r/>
    </w:p>
    <w:p>
      <w:pPr>
        <w:numPr>
          <w:ilvl w:val="0"/>
          <w:numId w:val="5"/>
        </w:numPr>
        <w:ind w:firstLine="562"/>
        <w:keepLines w:val="0"/>
        <w:keepNext w:val="0"/>
        <w:pageBreakBefore w:val="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软件系统运维</w:t>
      </w:r>
      <w:r/>
    </w:p>
    <w:p>
      <w:pPr>
        <w:numPr>
          <w:ilvl w:val="0"/>
          <w:numId w:val="6"/>
        </w:num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系统稳定运行保障：定期更新维护11个不动产登记子系统，确保业务系统稳定运行。通过人工与自动巡检结合，每日检查系统、数据、服务器运行状态，及时处理问题，减少宕机和卡顿。</w:t>
      </w:r>
      <w:r/>
    </w:p>
    <w:p>
      <w:pPr>
        <w:numPr>
          <w:ilvl w:val="0"/>
          <w:numId w:val="6"/>
        </w:num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BUG修复：因系统缺陷导致的各种 BUG 需及时修复。</w:t>
      </w:r>
      <w:r/>
    </w:p>
    <w:p>
      <w:pPr>
        <w:numPr>
          <w:ilvl w:val="0"/>
          <w:numId w:val="6"/>
        </w:num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系统功能完善：根据各登记中心提出的优化需求，对已有功能进行优化完善，不断提升系统的便利性和用户体验。</w:t>
      </w:r>
      <w:r/>
    </w:p>
    <w:p>
      <w:pPr>
        <w:numPr>
          <w:ilvl w:val="0"/>
          <w:numId w:val="6"/>
        </w:num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接口优化完善：按局方需求，制作不动产登记平台与局内系统互联的接口，并调整、优化和完善现有接口。</w:t>
      </w:r>
      <w:r/>
    </w:p>
    <w:p>
      <w:pPr>
        <w:numPr>
          <w:ilvl w:val="0"/>
          <w:numId w:val="6"/>
        </w:num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功能测试：对于系统功能需求和BUG，由软件公司开发人员修改完毕后，运维人员及时搭建测试环境，进行现场更新及测试，确保功能通过后迅速上线使用。</w:t>
      </w:r>
      <w:r/>
    </w:p>
    <w:p>
      <w:pPr>
        <w:numPr>
          <w:ilvl w:val="0"/>
          <w:numId w:val="6"/>
        </w:num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版本更新发布：项目运维人员每月进行系统改版的新版本发布。更新安排在非用户业务时段进行，遇特殊情况时及时发布或回滚版本。更新后提供系统更新操作说明。</w:t>
      </w:r>
      <w:r/>
    </w:p>
    <w:p>
      <w:pPr>
        <w:numPr>
          <w:ilvl w:val="0"/>
          <w:numId w:val="6"/>
        </w:num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用户培训：为提升用户操作熟练程度，每次系统更新后，均为各登记中心提供一对一、一对多等多种形式的软件操作培训。如遇窗口增设或新增功能等情况，亦将根据实际需求组织相应形式的专项培训。</w:t>
      </w:r>
      <w:r/>
    </w:p>
    <w:p>
      <w:pPr>
        <w:numPr>
          <w:ilvl w:val="0"/>
          <w:numId w:val="6"/>
        </w:num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漏洞修复：针对网络安全等级保护测评中发现的软件漏洞，应及时开展修复工作，以保障平台的安全稳定运行。</w:t>
      </w:r>
      <w:r/>
    </w:p>
    <w:p>
      <w:pPr>
        <w:numPr>
          <w:ilvl w:val="0"/>
          <w:numId w:val="6"/>
        </w:num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数据统计管理：优化日常上报数据统计模块，结合日常固定的统计需求在系统中新增相关报表。针对部省个性化统计要求，结合淮安数据情况设计统一的统计标准。</w:t>
      </w:r>
      <w:r/>
    </w:p>
    <w:p>
      <w:pPr>
        <w:numPr>
          <w:ilvl w:val="0"/>
          <w:numId w:val="5"/>
        </w:numPr>
        <w:ind w:firstLine="562"/>
        <w:keepLines w:val="0"/>
        <w:keepNext w:val="0"/>
        <w:pageBreakBefore w:val="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数据管理运维</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运维人员开展数据库日常维护、数据库巡检，定期进行数据库备份与检查，确保业务能够正常有序办理。</w:t>
      </w:r>
      <w:r/>
    </w:p>
    <w:p>
      <w:pPr>
        <w:numPr>
          <w:ilvl w:val="0"/>
          <w:numId w:val="7"/>
        </w:num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数据库日常维护：运维人员定期检查数据库空间使用情况，空间不足时及时扩容表空间，并定期处理软件问题导致的锁表，确保数据库稳定运行。</w:t>
      </w:r>
      <w:r/>
    </w:p>
    <w:p>
      <w:pPr>
        <w:numPr>
          <w:ilvl w:val="0"/>
          <w:numId w:val="7"/>
        </w:num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数据备份管理：运维人员使用备份软件定时备份数据库，确保数据安全和可恢复性；如数据库</w:t>
      </w:r>
      <w:r>
        <w:rPr>
          <w:rFonts w:hint="eastAsia" w:ascii="仿宋" w:hAnsi="仿宋" w:eastAsia="仿宋" w:cs="仿宋"/>
          <w:sz w:val="28"/>
          <w:szCs w:val="28"/>
          <w:lang w:eastAsia="zh-CN"/>
        </w:rPr>
        <w:t xml:space="preserve">需要</w:t>
      </w:r>
      <w:r>
        <w:rPr>
          <w:rFonts w:hint="eastAsia" w:ascii="仿宋" w:hAnsi="仿宋" w:eastAsia="仿宋" w:cs="仿宋"/>
          <w:sz w:val="28"/>
          <w:szCs w:val="28"/>
        </w:rPr>
        <w:t xml:space="preserve">重建，则负责数据恢复。</w:t>
      </w:r>
      <w:r/>
    </w:p>
    <w:p>
      <w:pPr>
        <w:numPr>
          <w:ilvl w:val="0"/>
          <w:numId w:val="7"/>
        </w:num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数据共享与维护：按不动产登记数据共享交换标准，规范数据交换的内容、结构、方式，确保共享交换安全可靠。</w:t>
      </w:r>
      <w:r/>
    </w:p>
    <w:p>
      <w:pPr>
        <w:numPr>
          <w:ilvl w:val="0"/>
          <w:numId w:val="5"/>
        </w:numPr>
        <w:ind w:firstLine="562"/>
        <w:keepLines w:val="0"/>
        <w:keepNext w:val="0"/>
        <w:pageBreakBefore w:val="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常规技术支持</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为应对远程服务无法解决的突发情况和系统故障</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确保7*24小时现场技术支持。收到甲方要求现场技术服务通知后，2小时内响应，必要时到达现场诊断解决故障。同时提供远程维护服务，通过电话、邮件等方式支持故障处理、技术咨询。同时，配合年度三级等保测评工作，提升平台安全防护能力。</w:t>
      </w:r>
      <w:r/>
    </w:p>
    <w:p>
      <w:pPr>
        <w:numPr>
          <w:ilvl w:val="0"/>
          <w:numId w:val="5"/>
        </w:numPr>
        <w:ind w:firstLine="562"/>
        <w:keepLines w:val="0"/>
        <w:keepNext w:val="0"/>
        <w:pageBreakBefore w:val="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应急措施</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建立突发故障的应急支持</w:t>
      </w:r>
      <w:r>
        <w:rPr>
          <w:rFonts w:hint="eastAsia" w:ascii="仿宋" w:hAnsi="仿宋" w:eastAsia="仿宋" w:cs="仿宋"/>
          <w:sz w:val="28"/>
          <w:szCs w:val="28"/>
          <w:lang w:eastAsia="zh-CN"/>
        </w:rPr>
        <w:t xml:space="preserve">机制，</w:t>
      </w:r>
      <w:r>
        <w:rPr>
          <w:rFonts w:hint="eastAsia" w:ascii="仿宋" w:hAnsi="仿宋" w:eastAsia="仿宋" w:cs="仿宋"/>
          <w:sz w:val="28"/>
          <w:szCs w:val="28"/>
        </w:rPr>
        <w:t xml:space="preserve">及时完成问题诊断、问题排查以及系统修复工作</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充分保障业务系统正常平稳运行。</w:t>
      </w:r>
      <w:r/>
    </w:p>
    <w:p>
      <w:pPr>
        <w:numPr>
          <w:ilvl w:val="0"/>
          <w:numId w:val="5"/>
        </w:numPr>
        <w:ind w:firstLine="562"/>
        <w:keepLines w:val="0"/>
        <w:keepNext w:val="0"/>
        <w:pageBreakBefore w:val="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安全制度</w:t>
      </w:r>
      <w:r/>
    </w:p>
    <w:p>
      <w:pPr>
        <w:ind w:firstLine="560"/>
        <w:keepLines w:val="0"/>
        <w:keepNext w:val="0"/>
        <w:pageBreakBefore w:val="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严格依据安全管理制度执行项目运维。依据应急安全管理制度，明确故障响应与处置流程，保障在系统出现安全问题时能快速响应、合规处置，最大限度降低安全风险。</w:t>
      </w:r>
      <w:r/>
    </w:p>
    <w:p>
      <w:pPr>
        <w:numPr>
          <w:ilvl w:val="0"/>
          <w:numId w:val="5"/>
        </w:numPr>
        <w:ind w:firstLine="562"/>
        <w:keepLines w:val="0"/>
        <w:keepNext w:val="0"/>
        <w:pageBreakBefore w:val="0"/>
        <w:spacing w:line="560" w:lineRule="exact"/>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运维团队要求</w:t>
      </w:r>
      <w:r/>
    </w:p>
    <w:p>
      <w:pPr>
        <w:ind w:firstLine="560"/>
        <w:keepLines w:val="0"/>
        <w:keepNext w:val="0"/>
        <w:pageBreakBefore w:val="0"/>
        <w:spacing w:line="56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运维服务团队需安排至少3人的驻场运维人员，其中包含1名项目负责人和至少2名团队成员。运维服务团队主要负责本项目应用系统的日常运维、技术支持、版本</w:t>
      </w:r>
      <w:r>
        <w:rPr>
          <w:rFonts w:hint="eastAsia" w:ascii="仿宋" w:hAnsi="仿宋" w:eastAsia="仿宋" w:cs="仿宋"/>
          <w:color w:val="auto"/>
          <w:sz w:val="28"/>
          <w:szCs w:val="28"/>
          <w:highlight w:val="none"/>
          <w:lang w:val="en-US" w:eastAsia="zh-CN"/>
        </w:rPr>
        <w:t xml:space="preserve">更新</w:t>
      </w:r>
      <w:r>
        <w:rPr>
          <w:rFonts w:hint="eastAsia" w:ascii="仿宋" w:hAnsi="仿宋" w:eastAsia="仿宋" w:cs="仿宋"/>
          <w:color w:val="auto"/>
          <w:sz w:val="28"/>
          <w:szCs w:val="28"/>
          <w:lang w:val="en-US" w:eastAsia="zh-CN"/>
        </w:rPr>
        <w:t xml:space="preserve">、BUG修复、系统应急保障、系统安全巡检和整改、系统功能优化完善以及其他相关运维工作。</w:t>
      </w:r>
      <w:r/>
    </w:p>
    <w:p>
      <w:pPr>
        <w:ind w:firstLine="560"/>
        <w:keepLines w:val="0"/>
        <w:keepNext w:val="0"/>
        <w:pageBreakBefore w:val="0"/>
        <w:spacing w:line="560" w:lineRule="exact"/>
        <w:rPr>
          <w:rFonts w:hint="eastAsia" w:ascii="仿宋" w:hAnsi="仿宋" w:eastAsia="仿宋" w:cs="仿宋"/>
          <w:color w:val="0000ff"/>
          <w:sz w:val="28"/>
          <w:szCs w:val="28"/>
          <w:lang w:val="en-US" w:eastAsia="zh-CN"/>
        </w:rPr>
      </w:pPr>
      <w:r>
        <w:rPr>
          <w:rFonts w:hint="eastAsia" w:ascii="仿宋" w:hAnsi="仿宋" w:eastAsia="仿宋" w:cs="仿宋"/>
          <w:color w:val="auto"/>
          <w:sz w:val="28"/>
          <w:szCs w:val="28"/>
          <w:lang w:val="en-US" w:eastAsia="zh-CN"/>
        </w:rPr>
        <w:t xml:space="preserve">运维服务团队驻场人员除离职外均不得随意更换，更换的驻场人员必须与离职人员资格职称、资历、经验相当</w:t>
      </w:r>
      <w:r>
        <w:rPr>
          <w:rFonts w:hint="eastAsia" w:ascii="仿宋" w:hAnsi="仿宋" w:eastAsia="仿宋" w:cs="仿宋"/>
          <w:color w:val="0000ff"/>
          <w:sz w:val="28"/>
          <w:szCs w:val="28"/>
          <w:lang w:val="en-US" w:eastAsia="zh-CN"/>
        </w:rPr>
        <w:t xml:space="preserve">。</w:t>
      </w:r>
      <w:r/>
    </w:p>
    <w:p>
      <w:pPr>
        <w:numPr>
          <w:ilvl w:val="0"/>
          <w:numId w:val="8"/>
        </w:numPr>
        <w:ind w:firstLine="560"/>
        <w:keepLines w:val="0"/>
        <w:keepNext w:val="0"/>
        <w:pageBreakBefore w:val="0"/>
        <w:spacing w:line="560" w:lineRule="exact"/>
        <w:rPr>
          <w:rFonts w:hint="eastAsia" w:ascii="仿宋" w:hAnsi="仿宋" w:eastAsia="仿宋" w:cs="仿宋"/>
          <w:sz w:val="28"/>
          <w:szCs w:val="28"/>
          <w:lang w:val="en-US" w:eastAsia="zh-CN"/>
        </w:rPr>
        <w:outlineLvl w:val="0"/>
      </w:pPr>
      <w:r>
        <w:rPr>
          <w:rFonts w:hint="eastAsia" w:ascii="仿宋" w:hAnsi="仿宋" w:eastAsia="仿宋" w:cs="仿宋"/>
          <w:sz w:val="28"/>
          <w:szCs w:val="28"/>
          <w:lang w:val="en-US" w:eastAsia="zh-CN"/>
        </w:rPr>
        <w:t xml:space="preserve">运维经费构成</w:t>
      </w:r>
      <w:r/>
    </w:p>
    <w:p>
      <w:pPr>
        <w:numPr>
          <w:ilvl w:val="0"/>
          <w:numId w:val="0"/>
        </w:numPr>
        <w:ind w:firstLine="560"/>
        <w:keepLines w:val="0"/>
        <w:keepNext w:val="0"/>
        <w:pageBreakBefore w:val="0"/>
        <w:spacing w:line="560" w:lineRule="exact"/>
        <w:widowControl w:val="off"/>
        <w:rPr>
          <w:rFonts w:hint="eastAsia" w:ascii="仿宋" w:hAnsi="仿宋" w:eastAsia="仿宋" w:cs="仿宋"/>
          <w:sz w:val="28"/>
          <w:szCs w:val="28"/>
          <w:lang w:val="en-US" w:eastAsia="zh-CN"/>
        </w:rPr>
        <w:outlineLvl w:val="0"/>
      </w:pPr>
      <w:r>
        <w:rPr>
          <w:rFonts w:hint="eastAsia" w:ascii="仿宋" w:hAnsi="仿宋" w:eastAsia="仿宋" w:cs="仿宋"/>
          <w:color w:val="auto"/>
          <w:sz w:val="28"/>
          <w:szCs w:val="28"/>
          <w:lang w:val="en-US" w:eastAsia="zh-CN"/>
        </w:rPr>
        <w:t xml:space="preserve">预算90万元，其中淮安区、淮阴区、洪泽区、盱眙县、金湖县、涟水县等三县三区分别承担10万元，剩余费用由市本级财政承担。</w:t>
      </w:r>
      <w:r/>
    </w:p>
    <w:p>
      <w:pPr>
        <w:ind w:firstLine="560"/>
        <w:keepLines w:val="0"/>
        <w:keepNext w:val="0"/>
        <w:pageBreakBefore w:val="0"/>
        <w:spacing w:line="560" w:lineRule="exact"/>
        <w:rPr>
          <w:rFonts w:hint="eastAsia" w:ascii="仿宋" w:hAnsi="仿宋" w:eastAsia="仿宋" w:cs="仿宋"/>
          <w:sz w:val="28"/>
          <w:szCs w:val="28"/>
        </w:rPr>
        <w:outlineLvl w:val="0"/>
      </w:pP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、商务部分</w:t>
      </w:r>
      <w:r/>
    </w:p>
    <w:p>
      <w:pPr>
        <w:ind w:firstLine="562"/>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lang w:val="en-US" w:eastAsia="zh-CN"/>
        </w:rPr>
        <w:t xml:space="preserve">1.</w:t>
      </w:r>
      <w:r>
        <w:rPr>
          <w:rFonts w:hint="eastAsia" w:ascii="仿宋" w:hAnsi="仿宋" w:eastAsia="仿宋" w:cs="仿宋"/>
          <w:b/>
          <w:bCs/>
          <w:color w:val="auto"/>
          <w:sz w:val="28"/>
          <w:szCs w:val="28"/>
          <w:lang w:eastAsia="zh-CN"/>
        </w:rPr>
        <w:t xml:space="preserve">服务</w:t>
      </w:r>
      <w:r>
        <w:rPr>
          <w:rFonts w:hint="eastAsia" w:ascii="仿宋" w:hAnsi="仿宋" w:eastAsia="仿宋" w:cs="仿宋"/>
          <w:b/>
          <w:bCs/>
          <w:color w:val="auto"/>
          <w:sz w:val="28"/>
          <w:szCs w:val="28"/>
        </w:rPr>
        <w:t xml:space="preserve">时间:</w:t>
      </w:r>
      <w:r>
        <w:rPr>
          <w:rFonts w:hint="eastAsia" w:ascii="仿宋" w:hAnsi="仿宋" w:eastAsia="仿宋" w:cs="仿宋"/>
          <w:color w:val="auto"/>
          <w:sz w:val="28"/>
          <w:szCs w:val="28"/>
          <w:highlight w:val="none"/>
          <w:lang w:val="en-US" w:eastAsia="zh-CN" w:bidi="ar-SA"/>
        </w:rPr>
        <w:t xml:space="preserve">自签订合同之日起满一年。</w:t>
      </w:r>
      <w:r/>
    </w:p>
    <w:p>
      <w:pPr>
        <w:ind w:firstLine="562"/>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lang w:val="en-US" w:eastAsia="zh-CN"/>
        </w:rPr>
        <w:t xml:space="preserve">2.</w:t>
      </w:r>
      <w:r>
        <w:rPr>
          <w:rFonts w:hint="eastAsia" w:ascii="仿宋" w:hAnsi="仿宋" w:eastAsia="仿宋" w:cs="仿宋"/>
          <w:b/>
          <w:bCs/>
          <w:color w:val="auto"/>
          <w:sz w:val="28"/>
          <w:szCs w:val="28"/>
          <w:lang w:eastAsia="zh-CN"/>
        </w:rPr>
        <w:t xml:space="preserve">服务</w:t>
      </w:r>
      <w:r>
        <w:rPr>
          <w:rFonts w:hint="eastAsia" w:ascii="仿宋" w:hAnsi="仿宋" w:eastAsia="仿宋" w:cs="仿宋"/>
          <w:b/>
          <w:bCs/>
          <w:color w:val="auto"/>
          <w:sz w:val="28"/>
          <w:szCs w:val="28"/>
        </w:rPr>
        <w:t xml:space="preserve">地点</w:t>
      </w:r>
      <w:r>
        <w:rPr>
          <w:rFonts w:hint="eastAsia" w:ascii="仿宋" w:hAnsi="仿宋" w:eastAsia="仿宋" w:cs="仿宋"/>
          <w:b/>
          <w:bCs/>
          <w:color w:val="auto"/>
          <w:sz w:val="28"/>
          <w:szCs w:val="28"/>
          <w:lang w:eastAsia="zh-CN"/>
        </w:rPr>
        <w:t xml:space="preserve">：</w:t>
      </w:r>
      <w:r>
        <w:rPr>
          <w:rFonts w:hint="eastAsia" w:ascii="仿宋" w:hAnsi="仿宋" w:eastAsia="仿宋" w:cs="仿宋"/>
          <w:color w:val="auto"/>
          <w:sz w:val="28"/>
          <w:szCs w:val="28"/>
          <w:highlight w:val="none"/>
        </w:rPr>
        <w:t xml:space="preserve">由采购人指定。</w:t>
      </w:r>
      <w:r/>
    </w:p>
    <w:p>
      <w:pPr>
        <w:ind w:firstLine="562"/>
        <w:keepLines w:val="0"/>
        <w:keepNext w:val="0"/>
        <w:pageBreakBefore w:val="0"/>
        <w:spacing w:line="560" w:lineRule="exact"/>
        <w:widowControl w:val="off"/>
        <w:rPr>
          <w:rFonts w:hint="eastAsia" w:ascii="仿宋" w:hAnsi="仿宋" w:eastAsia="仿宋" w:cs="仿宋"/>
          <w:color w:val="auto"/>
          <w:sz w:val="28"/>
          <w:szCs w:val="28"/>
          <w:lang w:val="en-US" w:eastAsia="zh-CN"/>
        </w:rPr>
        <w:sectPr>
          <w:footnotePr/>
          <w:endnotePr/>
          <w:type w:val="nextPage"/>
          <w:pgSz w:w="11906" w:h="16838" w:orient="portrait"/>
          <w:pgMar w:top="2098" w:right="1474" w:bottom="1984" w:left="1587" w:header="851" w:footer="992" w:gutter="0"/>
          <w:cols w:num="1" w:sep="0" w:space="425" w:equalWidth="1"/>
          <w:docGrid w:linePitch="360"/>
        </w:sectPr>
      </w:pPr>
      <w:r>
        <w:rPr>
          <w:rFonts w:hint="eastAsia" w:ascii="仿宋" w:hAnsi="仿宋" w:eastAsia="仿宋" w:cs="仿宋"/>
          <w:b/>
          <w:bCs/>
          <w:color w:val="auto"/>
          <w:sz w:val="28"/>
          <w:szCs w:val="28"/>
          <w:lang w:val="en-US" w:eastAsia="zh-CN"/>
        </w:rPr>
        <w:t xml:space="preserve">3.</w:t>
      </w:r>
      <w:r>
        <w:rPr>
          <w:rFonts w:hint="eastAsia" w:ascii="仿宋" w:hAnsi="仿宋" w:eastAsia="仿宋" w:cs="仿宋"/>
          <w:b/>
          <w:bCs/>
          <w:color w:val="auto"/>
          <w:sz w:val="28"/>
          <w:szCs w:val="28"/>
        </w:rPr>
        <w:t xml:space="preserve">付款方式</w:t>
      </w:r>
      <w:r>
        <w:rPr>
          <w:rFonts w:hint="eastAsia" w:ascii="仿宋" w:hAnsi="仿宋" w:eastAsia="仿宋" w:cs="仿宋"/>
          <w:b/>
          <w:bCs/>
          <w:color w:val="auto"/>
          <w:sz w:val="28"/>
          <w:szCs w:val="28"/>
          <w:lang w:eastAsia="zh-CN"/>
        </w:rPr>
        <w:t xml:space="preserve">：</w:t>
      </w:r>
      <w:r>
        <w:rPr>
          <w:rFonts w:hint="eastAsia" w:ascii="仿宋" w:hAnsi="仿宋" w:eastAsia="仿宋" w:cs="仿宋"/>
          <w:color w:val="auto"/>
          <w:sz w:val="28"/>
          <w:szCs w:val="28"/>
          <w:lang w:val="en-US" w:eastAsia="zh-CN"/>
        </w:rPr>
        <w:t xml:space="preserve">自合同签订后20个工作日内，采购人支付市本级承担的费用作为项目首付款。运维服务满一年，经采购人验收合格后，淮安区、淮阴区、洪泽区、盱眙县、金湖县、涟水县等三县三区财政分别支付10万元。</w:t>
      </w:r>
      <w:r/>
    </w:p>
    <w:p>
      <w:pPr>
        <w:rPr>
          <w:rFonts w:hint="eastAsia"/>
        </w:rPr>
      </w:pPr>
      <w:r>
        <w:rPr>
          <w:rFonts w:hint="eastAsia"/>
        </w:rPr>
      </w:r>
      <w:r/>
    </w:p>
    <w:p>
      <w:pPr>
        <w:pStyle w:val="890"/>
        <w:rPr>
          <w:rFonts w:hint="eastAsia" w:ascii="黑体" w:hAnsi="黑体" w:eastAsia="黑体"/>
          <w:b/>
          <w:bCs/>
          <w:sz w:val="36"/>
          <w:szCs w:val="36"/>
        </w:rPr>
      </w:pPr>
      <w:r>
        <w:rPr>
          <w:rFonts w:hint="eastAsia" w:ascii="黑体" w:hAnsi="黑体" w:eastAsia="黑体"/>
          <w:b/>
          <w:bCs/>
          <w:sz w:val="36"/>
          <w:szCs w:val="36"/>
        </w:rPr>
      </w:r>
      <w:r/>
    </w:p>
    <w:p>
      <w:pPr>
        <w:pStyle w:val="890"/>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r/>
    </w:p>
    <w:p>
      <w:pPr>
        <w:pStyle w:val="890"/>
        <w:ind w:firstLine="2640"/>
        <w:rPr>
          <w:rFonts w:hint="eastAsia" w:ascii="黑体" w:hAnsi="黑体" w:eastAsia="黑体"/>
          <w:sz w:val="44"/>
          <w:szCs w:val="44"/>
        </w:rPr>
      </w:pPr>
      <w:r>
        <w:rPr>
          <w:rFonts w:hint="eastAsia" w:ascii="黑体" w:hAnsi="黑体" w:eastAsia="黑体"/>
          <w:sz w:val="44"/>
          <w:szCs w:val="44"/>
        </w:rPr>
      </w:r>
      <w:r/>
    </w:p>
    <w:p>
      <w:pPr>
        <w:pStyle w:val="890"/>
        <w:ind w:firstLine="2640"/>
        <w:rPr>
          <w:rFonts w:hint="eastAsia" w:ascii="黑体" w:hAnsi="黑体" w:eastAsia="黑体"/>
          <w:sz w:val="44"/>
          <w:szCs w:val="44"/>
        </w:rPr>
      </w:pPr>
      <w:r>
        <w:rPr>
          <w:rFonts w:hint="eastAsia" w:ascii="黑体" w:hAnsi="黑体" w:eastAsia="黑体"/>
          <w:sz w:val="44"/>
          <w:szCs w:val="44"/>
        </w:rPr>
      </w:r>
      <w:r/>
    </w:p>
    <w:p>
      <w:pPr>
        <w:pStyle w:val="890"/>
        <w:rPr>
          <w:rFonts w:hint="eastAsia" w:ascii="黑体" w:hAnsi="黑体" w:eastAsia="黑体"/>
          <w:sz w:val="44"/>
          <w:szCs w:val="44"/>
        </w:rPr>
      </w:pPr>
      <w:r>
        <w:rPr>
          <w:rFonts w:hint="eastAsia" w:ascii="黑体" w:hAnsi="黑体" w:eastAsia="黑体"/>
          <w:sz w:val="44"/>
          <w:szCs w:val="44"/>
        </w:rPr>
      </w:r>
      <w:r/>
    </w:p>
    <w:p>
      <w:pPr>
        <w:pStyle w:val="890"/>
        <w:rPr>
          <w:rFonts w:hint="eastAsia" w:ascii="黑体" w:hAnsi="黑体" w:eastAsia="黑体"/>
          <w:sz w:val="32"/>
        </w:rPr>
      </w:pPr>
      <w:r>
        <w:rPr>
          <w:rFonts w:hint="eastAsia" w:ascii="黑体" w:hAnsi="黑体" w:eastAsia="黑体"/>
          <w:sz w:val="32"/>
        </w:rPr>
      </w:r>
      <w:r/>
    </w:p>
    <w:p>
      <w:pPr>
        <w:pStyle w:val="890"/>
        <w:rPr>
          <w:rFonts w:hint="eastAsia" w:ascii="黑体" w:hAnsi="黑体" w:eastAsia="黑体"/>
          <w:sz w:val="32"/>
        </w:rPr>
      </w:pPr>
      <w:r>
        <w:rPr>
          <w:rFonts w:hint="eastAsia" w:ascii="黑体" w:hAnsi="黑体" w:eastAsia="黑体"/>
          <w:sz w:val="32"/>
        </w:rPr>
      </w:r>
      <w:r/>
    </w:p>
    <w:p>
      <w:pPr>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890"/>
        <w:rPr>
          <w:rFonts w:hint="eastAsia" w:ascii="黑体" w:hAnsi="黑体" w:eastAsia="黑体"/>
          <w:sz w:val="32"/>
        </w:rPr>
      </w:pPr>
      <w:r>
        <w:rPr>
          <w:rFonts w:hint="eastAsia" w:ascii="黑体" w:hAnsi="黑体" w:eastAsia="黑体"/>
          <w:sz w:val="32"/>
        </w:rPr>
      </w:r>
      <w:r/>
    </w:p>
    <w:p>
      <w:pPr>
        <w:pStyle w:val="890"/>
        <w:ind w:firstLine="1066"/>
        <w:rPr>
          <w:rFonts w:hint="eastAsia" w:ascii="黑体" w:hAnsi="黑体" w:eastAsia="黑体"/>
          <w:b/>
          <w:sz w:val="36"/>
          <w:szCs w:val="24"/>
        </w:rPr>
      </w:pPr>
      <w:r>
        <w:rPr>
          <w:rFonts w:hint="eastAsia" w:ascii="黑体" w:hAnsi="黑体" w:eastAsia="黑体"/>
          <w:b/>
          <w:sz w:val="36"/>
          <w:szCs w:val="24"/>
        </w:rPr>
      </w:r>
      <w:r/>
    </w:p>
    <w:p>
      <w:pPr>
        <w:pStyle w:val="890"/>
        <w:ind w:firstLine="1066"/>
        <w:rPr>
          <w:rFonts w:hint="eastAsia" w:ascii="黑体" w:hAnsi="黑体" w:eastAsia="黑体"/>
          <w:b/>
          <w:sz w:val="36"/>
          <w:szCs w:val="24"/>
        </w:rPr>
      </w:pPr>
      <w:r>
        <w:rPr>
          <w:rFonts w:hint="eastAsia" w:ascii="黑体" w:hAnsi="黑体" w:eastAsia="黑体"/>
          <w:b/>
          <w:sz w:val="36"/>
          <w:szCs w:val="24"/>
        </w:rPr>
      </w:r>
      <w:r/>
    </w:p>
    <w:p>
      <w:pPr>
        <w:pStyle w:val="890"/>
        <w:ind w:firstLine="1428"/>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p>
    <w:p>
      <w:pPr>
        <w:pStyle w:val="890"/>
        <w:ind w:firstLine="1904"/>
        <w:rPr>
          <w:rFonts w:hint="eastAsia" w:ascii="黑体" w:hAnsi="黑体" w:eastAsia="黑体"/>
          <w:sz w:val="32"/>
        </w:rPr>
      </w:pPr>
      <w:r>
        <w:rPr>
          <w:rFonts w:hint="eastAsia" w:ascii="黑体" w:hAnsi="黑体" w:eastAsia="黑体"/>
          <w:sz w:val="32"/>
        </w:rPr>
      </w:r>
      <w:r/>
    </w:p>
    <w:p>
      <w:pPr>
        <w:pStyle w:val="890"/>
        <w:ind w:firstLine="1904"/>
        <w:rPr>
          <w:rFonts w:hint="eastAsia" w:ascii="黑体" w:hAnsi="黑体" w:eastAsia="黑体"/>
          <w:sz w:val="32"/>
        </w:rPr>
      </w:pPr>
      <w:r>
        <w:rPr>
          <w:rFonts w:hint="eastAsia" w:ascii="黑体" w:hAnsi="黑体" w:eastAsia="黑体"/>
          <w:sz w:val="32"/>
        </w:rPr>
      </w:r>
      <w:r/>
    </w:p>
    <w:p>
      <w:pPr>
        <w:pStyle w:val="890"/>
        <w:ind w:firstLine="1904"/>
        <w:rPr>
          <w:rFonts w:hint="eastAsia" w:ascii="黑体" w:hAnsi="黑体" w:eastAsia="黑体"/>
          <w:sz w:val="32"/>
        </w:rPr>
      </w:pPr>
      <w:r>
        <w:rPr>
          <w:rFonts w:hint="eastAsia" w:ascii="黑体" w:hAnsi="黑体" w:eastAsia="黑体"/>
          <w:sz w:val="32"/>
        </w:rPr>
      </w:r>
      <w:r/>
    </w:p>
    <w:p>
      <w:pPr>
        <w:pStyle w:val="890"/>
        <w:ind w:firstLine="1904"/>
        <w:rPr>
          <w:rFonts w:hint="eastAsia" w:ascii="黑体" w:hAnsi="黑体" w:eastAsia="黑体"/>
          <w:sz w:val="32"/>
        </w:rPr>
      </w:pPr>
      <w:r>
        <w:rPr>
          <w:rFonts w:hint="eastAsia" w:ascii="黑体" w:hAnsi="黑体" w:eastAsia="黑体"/>
          <w:sz w:val="32"/>
        </w:rPr>
      </w:r>
      <w:r/>
    </w:p>
    <w:p>
      <w:pPr>
        <w:pStyle w:val="890"/>
        <w:ind w:firstLine="2645"/>
        <w:rPr>
          <w:rFonts w:hint="eastAsia" w:ascii="黑体" w:hAnsi="黑体" w:eastAsia="黑体"/>
          <w:b/>
          <w:sz w:val="32"/>
        </w:rPr>
      </w:pPr>
      <w:r>
        <w:rPr>
          <w:rFonts w:hint="eastAsia" w:ascii="黑体" w:hAnsi="黑体" w:eastAsia="黑体"/>
          <w:b/>
          <w:sz w:val="36"/>
          <w:szCs w:val="24"/>
          <w:lang w:eastAsia="zh-CN"/>
        </w:rPr>
        <w:t xml:space="preserve">二〇二五</w:t>
      </w:r>
      <w:r>
        <w:rPr>
          <w:rFonts w:hint="eastAsia" w:ascii="黑体" w:hAnsi="黑体" w:eastAsia="黑体"/>
          <w:b/>
          <w:sz w:val="36"/>
          <w:szCs w:val="24"/>
        </w:rPr>
        <w:t xml:space="preserve">年    月    日</w:t>
      </w:r>
      <w:r/>
    </w:p>
    <w:p>
      <w:pPr>
        <w:spacing w:line="640" w:lineRule="exact"/>
        <w:rPr>
          <w:rFonts w:hint="eastAsia" w:ascii="宋体" w:hAnsi="宋体"/>
          <w:sz w:val="28"/>
          <w:szCs w:val="28"/>
        </w:rPr>
      </w:pPr>
      <w:r>
        <w:rPr>
          <w:rFonts w:hint="eastAsia" w:ascii="宋体" w:hAnsi="宋体"/>
          <w:sz w:val="28"/>
          <w:szCs w:val="28"/>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rPr>
      </w:r>
      <w:r/>
    </w:p>
    <w:p>
      <w:pPr>
        <w:pStyle w:val="710"/>
        <w:rPr>
          <w:rFonts w:hint="eastAsia" w:ascii="仿宋" w:hAnsi="仿宋" w:eastAsia="仿宋"/>
          <w:b/>
          <w:bCs/>
          <w:sz w:val="32"/>
          <w:szCs w:val="32"/>
        </w:rPr>
      </w:pPr>
      <w:r>
        <w:rPr>
          <w:rFonts w:hint="eastAsia" w:ascii="仿宋" w:hAnsi="仿宋" w:eastAsia="仿宋"/>
          <w:b/>
          <w:bCs/>
          <w:sz w:val="32"/>
          <w:szCs w:val="32"/>
        </w:rPr>
      </w:r>
      <w:r/>
    </w:p>
    <w:p>
      <w:pPr>
        <w:rPr>
          <w:rFonts w:hint="eastAsia" w:ascii="仿宋" w:hAnsi="仿宋" w:eastAsia="仿宋"/>
          <w:b/>
          <w:bCs/>
          <w:sz w:val="32"/>
          <w:szCs w:val="32"/>
        </w:rPr>
      </w:pPr>
      <w:r>
        <w:rPr>
          <w:rFonts w:hint="eastAsia" w:ascii="仿宋" w:hAnsi="仿宋" w:eastAsia="仿宋"/>
          <w:b/>
          <w:bCs/>
          <w:sz w:val="32"/>
          <w:szCs w:val="32"/>
        </w:rPr>
      </w:r>
      <w:r/>
    </w:p>
    <w:p>
      <w:pPr>
        <w:pStyle w:val="710"/>
        <w:rPr>
          <w:rFonts w:hint="eastAsia" w:ascii="仿宋" w:hAnsi="仿宋" w:eastAsia="仿宋"/>
          <w:b/>
          <w:bCs/>
          <w:sz w:val="32"/>
          <w:szCs w:val="32"/>
        </w:rPr>
      </w:pPr>
      <w:r>
        <w:rPr>
          <w:rFonts w:hint="eastAsia" w:ascii="仿宋" w:hAnsi="仿宋" w:eastAsia="仿宋"/>
          <w:b/>
          <w:bCs/>
          <w:sz w:val="32"/>
          <w:szCs w:val="32"/>
        </w:rPr>
      </w:r>
      <w:r/>
    </w:p>
    <w:p>
      <w:pPr>
        <w:rPr>
          <w:rFonts w:hint="eastAsia" w:ascii="仿宋" w:hAnsi="仿宋" w:eastAsia="仿宋"/>
          <w:b/>
          <w:bCs/>
          <w:sz w:val="32"/>
          <w:szCs w:val="32"/>
        </w:rPr>
      </w:pPr>
      <w:r>
        <w:rPr>
          <w:rFonts w:hint="eastAsia" w:ascii="仿宋" w:hAnsi="仿宋" w:eastAsia="仿宋"/>
          <w:b/>
          <w:bCs/>
          <w:sz w:val="32"/>
          <w:szCs w:val="32"/>
        </w:rPr>
      </w:r>
      <w:r/>
    </w:p>
    <w:p>
      <w:pPr>
        <w:rPr>
          <w:rFonts w:hint="eastAsia"/>
        </w:rPr>
      </w:pPr>
      <w:r>
        <w:rPr>
          <w:rFonts w:hint="eastAsia"/>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p>
    <w:p>
      <w:pPr>
        <w:spacing w:line="640" w:lineRule="exact"/>
        <w:rPr>
          <w:rFonts w:hint="eastAsia" w:ascii="仿宋" w:hAnsi="仿宋" w:eastAsia="仿宋"/>
          <w:sz w:val="28"/>
        </w:rPr>
      </w:pPr>
      <w:r>
        <w:rPr>
          <w:rFonts w:hint="eastAsia" w:ascii="仿宋" w:hAnsi="仿宋" w:eastAsia="仿宋"/>
          <w:sz w:val="28"/>
          <w:lang w:eastAsia="zh-CN"/>
        </w:rPr>
        <w:t xml:space="preserve">淮安市自然资源和规划局</w:t>
      </w:r>
      <w:r>
        <w:rPr>
          <w:rFonts w:hint="eastAsia" w:ascii="仿宋" w:hAnsi="仿宋" w:eastAsia="仿宋"/>
          <w:sz w:val="28"/>
        </w:rPr>
        <w:t xml:space="preserve">:</w:t>
      </w:r>
      <w:r/>
    </w:p>
    <w:p>
      <w:pPr>
        <w:pStyle w:val="939"/>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3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3、按照磋商文件中规定</w:t>
      </w:r>
      <w:r>
        <w:rPr>
          <w:rFonts w:hint="eastAsia" w:ascii="仿宋" w:hAnsi="仿宋" w:eastAsia="仿宋"/>
          <w:sz w:val="28"/>
          <w:szCs w:val="28"/>
          <w:lang w:val="en-US" w:eastAsia="zh-CN"/>
        </w:rPr>
        <w:t xml:space="preserve">的</w:t>
      </w:r>
      <w:r>
        <w:rPr>
          <w:rFonts w:hint="eastAsia" w:ascii="仿宋" w:hAnsi="仿宋" w:eastAsia="仿宋"/>
          <w:sz w:val="28"/>
          <w:szCs w:val="28"/>
        </w:rPr>
        <w:t xml:space="preserve">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ind w:firstLine="560"/>
        <w:spacing w:line="640" w:lineRule="exact"/>
        <w:rPr>
          <w:rFonts w:hint="eastAsia"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p>
    <w:p>
      <w:pPr>
        <w:ind w:firstLine="567"/>
        <w:spacing w:line="640" w:lineRule="exact"/>
        <w:rPr>
          <w:rFonts w:hint="eastAsia"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hint="eastAsia"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spacing w:line="640" w:lineRule="exact"/>
        <w:rPr>
          <w:rFonts w:hint="eastAsia" w:ascii="仿宋" w:hAnsi="仿宋" w:eastAsia="仿宋"/>
          <w:sz w:val="28"/>
        </w:rPr>
      </w:pPr>
      <w:r>
        <w:rPr>
          <w:rFonts w:hint="eastAsia" w:ascii="仿宋" w:hAnsi="仿宋" w:eastAsia="仿宋"/>
          <w:sz w:val="28"/>
        </w:rPr>
      </w:r>
      <w:r/>
    </w:p>
    <w:p>
      <w:pPr>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39"/>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（电子签章）           </w:t>
      </w:r>
      <w:r/>
    </w:p>
    <w:p>
      <w:pPr>
        <w:pStyle w:val="939"/>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90"/>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2926"/>
        <w:spacing w:line="440" w:lineRule="exact"/>
        <w:rPr>
          <w:rFonts w:hint="eastAsia" w:ascii="仿宋" w:hAnsi="仿宋" w:eastAsia="仿宋"/>
          <w:sz w:val="28"/>
          <w:szCs w:val="28"/>
        </w:rPr>
      </w:pPr>
      <w:r>
        <w:rPr>
          <w:rFonts w:hint="eastAsia" w:ascii="仿宋" w:hAnsi="仿宋" w:eastAsia="仿宋"/>
          <w:sz w:val="28"/>
          <w:szCs w:val="28"/>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90"/>
        <w:jc w:val="center"/>
        <w:rPr>
          <w:rFonts w:hint="eastAsia" w:ascii="仿宋" w:hAnsi="仿宋" w:eastAsia="仿宋"/>
          <w:b/>
          <w:sz w:val="32"/>
          <w:szCs w:val="32"/>
        </w:rPr>
      </w:pPr>
      <w:r>
        <w:rPr>
          <w:rFonts w:hint="eastAsia" w:ascii="仿宋" w:hAnsi="仿宋" w:eastAsia="仿宋"/>
          <w:b/>
          <w:sz w:val="32"/>
          <w:szCs w:val="32"/>
        </w:rPr>
        <w:t xml:space="preserve">二、磋商报价明细表</w:t>
      </w:r>
      <w:r/>
    </w:p>
    <w:p>
      <w:pPr>
        <w:pStyle w:val="890"/>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706"/>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130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p>
        </w:tc>
        <w:tc>
          <w:tcPr>
            <w:tcMar>
              <w:left w:w="108" w:type="dxa"/>
              <w:top w:w="0" w:type="dxa"/>
              <w:right w:w="108" w:type="dxa"/>
              <w:bottom w:w="0" w:type="dxa"/>
            </w:tcMar>
            <w:tcW w:w="163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890"/>
              <w:jc w:val="center"/>
              <w:spacing w:line="340" w:lineRule="exact"/>
              <w:rPr>
                <w:rFonts w:hint="eastAsia" w:ascii="仿宋" w:hAnsi="仿宋" w:eastAsia="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139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1206"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130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130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63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3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45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39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06"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130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63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3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45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39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06"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130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63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3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45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39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06"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130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130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130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130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Mar>
              <w:left w:w="108" w:type="dxa"/>
              <w:top w:w="0" w:type="dxa"/>
              <w:right w:w="108" w:type="dxa"/>
              <w:bottom w:w="0" w:type="dxa"/>
            </w:tcMar>
            <w:tcW w:w="130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30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63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30"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45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395"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06" w:type="dxa"/>
            <w:vAlign w:val="center"/>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9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p>
        </w:tc>
        <w:tc>
          <w:tcPr>
            <w:tcMar>
              <w:left w:w="108" w:type="dxa"/>
              <w:top w:w="0" w:type="dxa"/>
              <w:right w:w="108" w:type="dxa"/>
              <w:bottom w:w="0" w:type="dxa"/>
            </w:tcMar>
            <w:tcW w:w="1206" w:type="dxa"/>
            <w:vAlign w:val="top"/>
            <w:textDirection w:val="lrTb"/>
            <w:noWrap w:val="false"/>
          </w:tcPr>
          <w:p>
            <w:pPr>
              <w:pStyle w:val="890"/>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890"/>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90"/>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ind w:firstLine="280"/>
        <w:spacing w:line="440" w:lineRule="exact"/>
        <w:rPr>
          <w:rFonts w:hint="eastAsia" w:ascii="仿宋" w:hAnsi="仿宋" w:eastAsia="仿宋"/>
          <w:sz w:val="28"/>
          <w:szCs w:val="28"/>
        </w:rPr>
      </w:pPr>
      <w:r>
        <w:rPr>
          <w:rFonts w:hint="eastAsia" w:ascii="仿宋" w:hAnsi="仿宋" w:eastAsia="仿宋"/>
          <w:sz w:val="28"/>
          <w:szCs w:val="28"/>
        </w:rPr>
      </w:r>
      <w:r/>
    </w:p>
    <w:p>
      <w:pPr>
        <w:pStyle w:val="710"/>
        <w:rPr>
          <w:rFonts w:hint="eastAsia"/>
        </w:rPr>
      </w:pPr>
      <w:r>
        <w:rPr>
          <w:rFonts w:hint="eastAsia"/>
        </w:rPr>
      </w:r>
      <w:r/>
    </w:p>
    <w:p>
      <w:p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三、技术要求响应偏离表</w:t>
      </w:r>
      <w:r/>
    </w:p>
    <w:tbl>
      <w:tblPr>
        <w:tblStyle w:val="706"/>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p>
        </w:tc>
        <w:tc>
          <w:tcPr>
            <w:tcW w:w="1080" w:type="dxa"/>
            <w:vAlign w:val="center"/>
            <w:textDirection w:val="lrTb"/>
            <w:noWrap w:val="false"/>
          </w:tcPr>
          <w:p>
            <w:pPr>
              <w:ind w:firstLine="240"/>
              <w:rPr>
                <w:rFonts w:hint="eastAsia" w:ascii="仿宋" w:hAnsi="仿宋" w:eastAsia="仿宋" w:cs="Arial"/>
                <w:sz w:val="24"/>
              </w:rPr>
            </w:pPr>
            <w:r>
              <w:rPr>
                <w:rFonts w:hint="eastAsia" w:ascii="仿宋" w:hAnsi="仿宋" w:eastAsia="仿宋" w:cs="Arial"/>
                <w:sz w:val="24"/>
              </w:rPr>
              <w:t xml:space="preserve">偏离</w:t>
            </w:r>
            <w:r/>
          </w:p>
          <w:p>
            <w:pPr>
              <w:ind w:firstLine="240"/>
              <w:rPr>
                <w:rFonts w:hint="eastAsia" w:ascii="仿宋" w:hAnsi="仿宋" w:eastAsia="仿宋" w:cs="Arial"/>
                <w:sz w:val="24"/>
              </w:rPr>
            </w:pPr>
            <w:r>
              <w:rPr>
                <w:rFonts w:hint="eastAsia" w:ascii="仿宋" w:hAnsi="仿宋" w:eastAsia="仿宋" w:cs="Arial"/>
                <w:sz w:val="24"/>
              </w:rPr>
              <w:t xml:space="preserve">情况</w:t>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（2）供应商必须仔细阅读本磋商文件第五章中所有技术规范条款和相关功能要求，并将响应情况及偏离情况逐项填入上表，响应时不得对原有技术规范进行直接复制粘贴及简单表述为完全响应。</w:t>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1285"/>
        <w:spacing w:line="520" w:lineRule="exact"/>
        <w:rPr>
          <w:rFonts w:hint="eastAsia"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p>
    <w:p>
      <w:pPr>
        <w:pStyle w:val="890"/>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1、供应商提供下列材料之一: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rPr>
        <w:t xml:space="preserve">2、供应商符合《中华人民共和国政府采购法》第二十二条规定条件的承诺函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w:t>
      </w:r>
      <w:r>
        <w:rPr>
          <w:rFonts w:hint="eastAsia" w:ascii="仿宋" w:hAnsi="仿宋" w:eastAsia="仿宋"/>
          <w:bCs/>
          <w:sz w:val="28"/>
          <w:szCs w:val="28"/>
          <w:lang w:val="en-US" w:eastAsia="zh-CN"/>
        </w:rPr>
        <w:t xml:space="preserve">五</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w:t>
      </w:r>
      <w:r>
        <w:rPr>
          <w:rFonts w:hint="eastAsia" w:ascii="仿宋" w:hAnsi="仿宋" w:eastAsia="仿宋"/>
          <w:bCs/>
          <w:sz w:val="28"/>
          <w:szCs w:val="28"/>
          <w:lang w:val="en-US" w:eastAsia="zh-CN"/>
        </w:rPr>
        <w:t xml:space="preserve">六</w:t>
      </w:r>
      <w:r>
        <w:rPr>
          <w:rFonts w:hint="eastAsia" w:ascii="仿宋" w:hAnsi="仿宋" w:eastAsia="仿宋"/>
          <w:bCs/>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sz w:val="28"/>
          <w:szCs w:val="28"/>
          <w:highlight w:val="none"/>
          <w:lang w:val="zh-CN" w:eastAsia="zh-CN"/>
        </w:rPr>
      </w:pPr>
      <w:r>
        <w:rPr>
          <w:rFonts w:hint="eastAsia" w:ascii="仿宋" w:hAnsi="仿宋" w:eastAsia="仿宋"/>
          <w:bCs/>
          <w:sz w:val="28"/>
          <w:lang w:val="en-US" w:eastAsia="zh-CN"/>
        </w:rPr>
        <w:t xml:space="preserve">4、</w:t>
      </w:r>
      <w:r>
        <w:rPr>
          <w:rFonts w:hint="eastAsia" w:ascii="仿宋" w:hAnsi="仿宋" w:eastAsia="仿宋"/>
          <w:sz w:val="28"/>
          <w:szCs w:val="28"/>
        </w:rPr>
        <w:t xml:space="preserve">本项目的特定资格要求</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须具有主管部门颁发的测绘乙级及以上（含乙级）资质证书，业务范围须包含地理信息系统工程</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lang w:val="en-US" w:eastAsia="zh-CN"/>
        </w:rPr>
        <w:t xml:space="preserve">5、</w:t>
      </w:r>
      <w:r>
        <w:rPr>
          <w:rFonts w:hint="eastAsia" w:ascii="仿宋" w:hAnsi="仿宋" w:eastAsia="仿宋" w:cs="宋体"/>
          <w:color w:val="000000"/>
          <w:sz w:val="28"/>
          <w:szCs w:val="28"/>
        </w:rPr>
        <w:t xml:space="preserve">拒绝下述条件的供应商参加本次采购活动:</w:t>
      </w:r>
      <w:r>
        <w:rPr>
          <w:rFonts w:hint="eastAsia" w:ascii="仿宋" w:hAnsi="仿宋" w:eastAsia="仿宋"/>
          <w:bCs/>
          <w:sz w:val="28"/>
          <w:szCs w:val="28"/>
        </w:rPr>
        <w:t xml:space="preserve">（详见示范格式</w:t>
      </w:r>
      <w:r>
        <w:rPr>
          <w:rFonts w:hint="eastAsia" w:ascii="仿宋" w:hAnsi="仿宋" w:eastAsia="仿宋"/>
          <w:bCs/>
          <w:sz w:val="28"/>
          <w:szCs w:val="28"/>
          <w:lang w:val="en-US" w:eastAsia="zh-CN"/>
        </w:rPr>
        <w:t xml:space="preserve">四</w:t>
      </w:r>
      <w:r>
        <w:rPr>
          <w:rFonts w:hint="eastAsia" w:ascii="仿宋" w:hAnsi="仿宋" w:eastAsia="仿宋"/>
          <w:bCs/>
          <w:sz w:val="28"/>
          <w:szCs w:val="28"/>
        </w:rPr>
        <w:t xml:space="preserve">）</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spacing w:line="520" w:lineRule="exact"/>
        <w:rPr>
          <w:rFonts w:hint="eastAsia" w:ascii="仿宋" w:hAnsi="仿宋" w:eastAsia="仿宋" w:cs="Arial"/>
          <w:bCs/>
          <w:sz w:val="28"/>
        </w:rPr>
      </w:pPr>
      <w:r>
        <w:rPr>
          <w:rFonts w:hint="eastAsia" w:ascii="仿宋" w:hAnsi="仿宋" w:eastAsia="仿宋" w:cs="Arial"/>
          <w:bCs/>
          <w:sz w:val="28"/>
        </w:rPr>
      </w:r>
      <w:r/>
    </w:p>
    <w:p>
      <w:pPr>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t xml:space="preserve">五、综合评分时供应商需提供的证明文件</w:t>
      </w:r>
      <w:r/>
    </w:p>
    <w:p>
      <w:pPr>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77"/>
        <w:spacing w:line="440" w:lineRule="exact"/>
        <w:rPr>
          <w:rFonts w:hint="eastAsia" w:ascii="宋体" w:hAnsi="宋体"/>
          <w:b/>
          <w:sz w:val="36"/>
        </w:rPr>
      </w:pPr>
      <w:r/>
      <w:bookmarkStart w:id="32" w:name="_Toc157775454"/>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4231"/>
        <w:spacing w:line="440" w:lineRule="exact"/>
        <w:rPr>
          <w:rFonts w:hint="eastAsia" w:ascii="仿宋" w:hAnsi="仿宋" w:eastAsia="仿宋"/>
          <w:b/>
          <w:sz w:val="32"/>
          <w:szCs w:val="32"/>
        </w:rPr>
      </w:pPr>
      <w:r>
        <w:rPr>
          <w:rFonts w:hint="eastAsia" w:ascii="仿宋" w:hAnsi="仿宋" w:eastAsia="仿宋"/>
          <w:b/>
          <w:sz w:val="32"/>
          <w:szCs w:val="32"/>
        </w:rPr>
        <w:t xml:space="preserve">六、示范格式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bookmarkEnd w:id="32"/>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w:t>
      </w:r>
      <w:r>
        <w:rPr>
          <w:rFonts w:hint="eastAsia" w:ascii="仿宋" w:hAnsi="仿宋" w:eastAsia="仿宋"/>
          <w:sz w:val="28"/>
          <w:lang w:eastAsia="zh-CN"/>
        </w:rPr>
        <w:t xml:space="preserve">响应</w:t>
      </w:r>
      <w:r>
        <w:rPr>
          <w:rFonts w:hint="eastAsia" w:ascii="仿宋" w:hAnsi="仿宋" w:eastAsia="仿宋"/>
          <w:sz w:val="28"/>
        </w:rPr>
        <w:t xml:space="preserve">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39"/>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淮安市自然资源和规划局</w:t>
      </w:r>
      <w:r>
        <w:rPr>
          <w:rFonts w:hint="eastAsia" w:ascii="仿宋" w:hAnsi="仿宋" w:eastAsia="仿宋"/>
          <w:bCs/>
          <w:color w:val="000000"/>
          <w:sz w:val="30"/>
          <w:szCs w:val="28"/>
        </w:rPr>
        <w:t xml:space="preserve">:</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淮安市自然资源和规划局</w:t>
      </w:r>
      <w:r>
        <w:rPr>
          <w:rFonts w:hint="eastAsia" w:ascii="仿宋" w:hAnsi="仿宋" w:eastAsia="仿宋"/>
          <w:color w:val="000000"/>
          <w:sz w:val="28"/>
          <w:szCs w:val="28"/>
        </w:rPr>
        <w:t xml:space="preserve">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lang w:val="en-US" w:eastAsia="zh-CN"/>
        </w:rPr>
        <w:t xml:space="preserve">响应</w:t>
      </w:r>
      <w:r>
        <w:rPr>
          <w:rFonts w:hint="eastAsia" w:ascii="仿宋" w:hAnsi="仿宋" w:eastAsia="仿宋"/>
          <w:color w:val="000000"/>
          <w:sz w:val="28"/>
          <w:szCs w:val="28"/>
        </w:rPr>
        <w:t xml:space="preserve">文件，与</w:t>
      </w:r>
      <w:r>
        <w:rPr>
          <w:rFonts w:hint="eastAsia" w:ascii="仿宋" w:hAnsi="仿宋" w:eastAsia="仿宋"/>
          <w:color w:val="000000"/>
          <w:sz w:val="28"/>
          <w:szCs w:val="28"/>
          <w:lang w:eastAsia="zh-CN"/>
        </w:rPr>
        <w:t xml:space="preserve">采购代理机构</w:t>
      </w:r>
      <w:r>
        <w:rPr>
          <w:rFonts w:hint="eastAsia" w:ascii="仿宋" w:hAnsi="仿宋" w:eastAsia="仿宋"/>
          <w:color w:val="000000"/>
          <w:sz w:val="28"/>
          <w:szCs w:val="28"/>
        </w:rPr>
        <w:t xml:space="preserve">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r>
      <w:r/>
    </w:p>
    <w:p>
      <w:pPr>
        <w:pStyle w:val="710"/>
        <w:rPr>
          <w:rFonts w:hint="eastAsia"/>
        </w:rPr>
      </w:pPr>
      <w:r>
        <w:rPr>
          <w:rFonts w:hint="eastAsia"/>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880"/>
        <w:ind w:firstLine="56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淮安市自然资源和规划局</w:t>
      </w:r>
      <w:r>
        <w:rPr>
          <w:rFonts w:hint="eastAsia" w:ascii="仿宋" w:hAnsi="仿宋" w:eastAsia="仿宋"/>
          <w:bCs/>
          <w:color w:val="000000"/>
          <w:sz w:val="28"/>
          <w:szCs w:val="28"/>
        </w:rPr>
        <w:t xml:space="preserve">:</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ind w:firstLine="4480"/>
        <w:jc w:val="both"/>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pStyle w:val="710"/>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pStyle w:val="710"/>
        <w:rPr>
          <w:rFonts w:hint="eastAsia" w:ascii="仿宋" w:hAnsi="仿宋" w:eastAsia="仿宋"/>
          <w:b/>
          <w:sz w:val="32"/>
          <w:szCs w:val="32"/>
        </w:rPr>
      </w:pPr>
      <w:r>
        <w:rPr>
          <w:rFonts w:hint="eastAsia" w:ascii="仿宋" w:hAnsi="仿宋" w:eastAsia="仿宋"/>
          <w:b/>
          <w:sz w:val="32"/>
          <w:szCs w:val="32"/>
        </w:rPr>
      </w:r>
      <w:r/>
    </w:p>
    <w:p>
      <w:pPr>
        <w:rPr>
          <w:rFonts w:hint="eastAsia"/>
        </w:rPr>
      </w:pPr>
      <w:r>
        <w:rPr>
          <w:rFonts w:hint="eastAsia"/>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jc w:val="left"/>
        <w:spacing w:line="520" w:lineRule="exact"/>
        <w:rPr>
          <w:rFonts w:hint="eastAsia" w:ascii="仿宋" w:hAnsi="仿宋" w:eastAsia="仿宋"/>
          <w:b/>
          <w:bCs/>
          <w:sz w:val="32"/>
          <w:lang w:eastAsia="zh-CN"/>
        </w:rPr>
      </w:pPr>
      <w:r>
        <w:rPr>
          <w:rFonts w:hint="eastAsia" w:ascii="仿宋" w:hAnsi="仿宋" w:eastAsia="仿宋"/>
          <w:b/>
          <w:bCs/>
          <w:sz w:val="32"/>
        </w:rPr>
        <w:t xml:space="preserve">示范格式</w:t>
      </w:r>
      <w:r>
        <w:rPr>
          <w:rFonts w:hint="eastAsia" w:ascii="仿宋" w:hAnsi="仿宋" w:eastAsia="仿宋"/>
          <w:b/>
          <w:bCs/>
          <w:sz w:val="32"/>
          <w:lang w:val="en-US" w:eastAsia="zh-CN"/>
        </w:rPr>
        <w:t xml:space="preserve">四</w:t>
      </w:r>
      <w:r/>
    </w:p>
    <w:p>
      <w:pPr>
        <w:rPr>
          <w:rFonts w:hint="eastAsia" w:ascii="仿宋" w:hAnsi="仿宋" w:eastAsia="仿宋"/>
          <w:b/>
          <w:sz w:val="28"/>
          <w:szCs w:val="28"/>
        </w:rPr>
      </w:pPr>
      <w:r>
        <w:rPr>
          <w:rFonts w:hint="eastAsia" w:ascii="仿宋" w:hAnsi="仿宋" w:eastAsia="仿宋"/>
          <w:b/>
          <w:sz w:val="28"/>
          <w:szCs w:val="28"/>
        </w:rPr>
      </w:r>
      <w:r/>
    </w:p>
    <w:p>
      <w:pPr>
        <w:jc w:val="center"/>
        <w:spacing w:line="520" w:lineRule="exact"/>
        <w:rPr>
          <w:rFonts w:hint="eastAsia" w:ascii="仿宋" w:hAnsi="仿宋" w:eastAsia="仿宋"/>
          <w:b/>
          <w:bCs/>
          <w:sz w:val="32"/>
          <w:lang w:val="en-US" w:eastAsia="zh-CN"/>
        </w:rPr>
      </w:pPr>
      <w:r>
        <w:rPr>
          <w:rFonts w:hint="eastAsia" w:ascii="仿宋" w:hAnsi="仿宋" w:eastAsia="仿宋"/>
          <w:b/>
          <w:bCs/>
          <w:sz w:val="32"/>
          <w:lang w:val="en-US" w:eastAsia="zh-CN"/>
        </w:rPr>
        <w:t xml:space="preserve">承诺书</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我单位符合下列要求：</w:t>
      </w:r>
      <w:r/>
    </w:p>
    <w:p>
      <w:pPr>
        <w:ind w:firstLine="49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供应商单位负责人为同一人或者存在直接控股、管理关系的不同供应商，不得同时参加同一合同项下的政府采购活动。</w:t>
      </w:r>
      <w:r/>
    </w:p>
    <w:p>
      <w:pPr>
        <w:ind w:firstLine="49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凡为采购项目提供整体设计、规范编制或者项目管理、监理、检测等服务的供应商，不得再参加本项目的采购活动。</w:t>
      </w:r>
      <w:r/>
    </w:p>
    <w:p>
      <w:pPr>
        <w:ind w:firstLine="49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我单位未被“信用中国”网站（www.creditchina.gov.cn）、“中国政府采购网”（www.ccgp.gov.cn）列入失信被执行人、重大税收违法案件当事人名单、政府采购严重违法失信行为记录名单。</w:t>
      </w:r>
      <w:r/>
    </w:p>
    <w:p>
      <w:pPr>
        <w:ind w:firstLine="49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49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49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特此声明！</w:t>
      </w:r>
      <w:r/>
    </w:p>
    <w:p>
      <w:pPr>
        <w:ind w:firstLine="49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49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490"/>
        <w:jc w:val="right"/>
        <w:spacing w:line="520" w:lineRule="exact"/>
        <w:rPr>
          <w:rFonts w:hint="eastAsia" w:ascii="仿宋" w:hAnsi="仿宋" w:eastAsia="仿宋" w:cs="Times New Roman"/>
          <w:sz w:val="28"/>
          <w:szCs w:val="28"/>
          <w:lang w:val="zh-CN"/>
        </w:rPr>
      </w:pPr>
      <w:r>
        <w:rPr>
          <w:rFonts w:hint="eastAsia" w:ascii="仿宋" w:hAnsi="仿宋" w:eastAsia="仿宋" w:cs="Times New Roman"/>
          <w:sz w:val="28"/>
          <w:szCs w:val="28"/>
          <w:lang w:val="zh-CN"/>
        </w:rPr>
        <w:t xml:space="preserve">供应商:（电子签章）</w:t>
      </w:r>
      <w:r/>
    </w:p>
    <w:p>
      <w:pPr>
        <w:ind w:firstLine="490"/>
        <w:jc w:val="right"/>
        <w:spacing w:line="520" w:lineRule="exact"/>
        <w:rPr>
          <w:rFonts w:hint="eastAsia" w:ascii="仿宋" w:hAnsi="仿宋" w:eastAsia="仿宋" w:cs="Times New Roman"/>
          <w:sz w:val="28"/>
          <w:szCs w:val="28"/>
          <w:lang w:val="zh-CN"/>
        </w:rPr>
      </w:pPr>
      <w:r>
        <w:rPr>
          <w:rFonts w:hint="eastAsia" w:ascii="仿宋" w:hAnsi="仿宋" w:eastAsia="仿宋" w:cs="Times New Roman"/>
          <w:sz w:val="28"/>
          <w:szCs w:val="28"/>
        </w:rPr>
        <w:t xml:space="preserve">法定代表人:（电子签章或电子签字）</w:t>
      </w:r>
      <w:r/>
    </w:p>
    <w:p>
      <w:pPr>
        <w:ind w:firstLine="490"/>
        <w:jc w:val="right"/>
        <w:spacing w:line="520" w:lineRule="exact"/>
        <w:rPr>
          <w:rFonts w:hint="eastAsia" w:ascii="仿宋" w:hAnsi="仿宋" w:eastAsia="仿宋" w:cs="Times New Roman"/>
          <w:sz w:val="28"/>
          <w:szCs w:val="28"/>
          <w:lang w:val="zh-CN"/>
        </w:rPr>
      </w:pPr>
      <w:r>
        <w:rPr>
          <w:rFonts w:hint="eastAsia" w:ascii="仿宋" w:hAnsi="仿宋" w:eastAsia="仿宋" w:cs="Times New Roman"/>
          <w:sz w:val="28"/>
          <w:szCs w:val="28"/>
          <w:lang w:val="zh-CN"/>
        </w:rPr>
        <w:t xml:space="preserve">日期</w:t>
      </w:r>
      <w:r>
        <w:rPr>
          <w:rFonts w:hint="eastAsia" w:ascii="仿宋" w:hAnsi="仿宋" w:eastAsia="仿宋" w:cs="Times New Roman"/>
          <w:sz w:val="28"/>
          <w:szCs w:val="28"/>
        </w:rPr>
        <w:t xml:space="preserve">:</w:t>
      </w:r>
      <w:r>
        <w:rPr>
          <w:rFonts w:hint="eastAsia" w:ascii="仿宋" w:hAnsi="仿宋" w:eastAsia="仿宋" w:cs="Times New Roman"/>
          <w:sz w:val="28"/>
          <w:szCs w:val="28"/>
          <w:lang w:val="zh-CN"/>
        </w:rPr>
        <w:t xml:space="preserve">年月日</w:t>
      </w:r>
      <w:r/>
    </w:p>
    <w:p>
      <w:pPr>
        <w:ind w:firstLine="490"/>
        <w:spacing w:line="520" w:lineRule="exact"/>
        <w:rPr>
          <w:rFonts w:hint="eastAsia" w:ascii="仿宋" w:hAnsi="仿宋" w:eastAsia="仿宋"/>
          <w:b/>
          <w:sz w:val="28"/>
          <w:szCs w:val="28"/>
        </w:rPr>
      </w:pPr>
      <w:r>
        <w:rPr>
          <w:rFonts w:hint="eastAsia" w:ascii="仿宋" w:hAnsi="仿宋" w:eastAsia="仿宋" w:cs="Times New Roman"/>
          <w:sz w:val="28"/>
          <w:szCs w:val="28"/>
        </w:rPr>
        <w:br w:type="page" w:clear="all"/>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Cs/>
          <w:color w:val="000000"/>
          <w:sz w:val="24"/>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五</w:t>
      </w:r>
      <w:r>
        <w:rPr>
          <w:rFonts w:hint="eastAsia" w:ascii="仿宋" w:hAnsi="仿宋" w:eastAsia="仿宋"/>
          <w:sz w:val="28"/>
          <w:szCs w:val="28"/>
        </w:rPr>
        <w:t xml:space="preserve">                                          </w:t>
      </w:r>
      <w:r/>
    </w:p>
    <w:p>
      <w:pPr>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p>
    <w:p>
      <w:pPr>
        <w:pStyle w:val="88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淮安市自然资源和规划局</w:t>
      </w:r>
      <w:r>
        <w:rPr>
          <w:rFonts w:hint="eastAsia" w:ascii="仿宋" w:hAnsi="仿宋" w:eastAsia="仿宋"/>
          <w:bCs/>
          <w:color w:val="000000"/>
          <w:sz w:val="28"/>
          <w:szCs w:val="28"/>
        </w:rPr>
        <w:t xml:space="preserve">:</w:t>
      </w:r>
      <w:r/>
    </w:p>
    <w:p>
      <w:pPr>
        <w:pStyle w:val="88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8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8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80"/>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p>
    <w:p>
      <w:pPr>
        <w:pStyle w:val="88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8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80"/>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880"/>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80"/>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80"/>
        <w:ind w:firstLine="643"/>
        <w:jc w:val="left"/>
        <w:spacing w:line="520" w:lineRule="exact"/>
        <w:rPr>
          <w:rFonts w:hint="eastAsia" w:ascii="仿宋" w:hAnsi="仿宋" w:eastAsia="仿宋"/>
          <w:b/>
          <w:sz w:val="32"/>
          <w:szCs w:val="32"/>
          <w:lang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80"/>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淮安市自然资源和规划局</w:t>
      </w:r>
      <w:r>
        <w:rPr>
          <w:rFonts w:hint="eastAsia" w:ascii="仿宋" w:hAnsi="仿宋" w:eastAsia="仿宋"/>
          <w:bCs/>
          <w:color w:val="000000"/>
          <w:sz w:val="28"/>
          <w:szCs w:val="28"/>
        </w:rPr>
        <w:t xml:space="preserve">:</w:t>
      </w:r>
      <w:r/>
    </w:p>
    <w:p>
      <w:pPr>
        <w:pStyle w:val="880"/>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80"/>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80"/>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80"/>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80"/>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hint="eastAsia" w:ascii="宋体" w:hAnsi="宋体"/>
          <w:b/>
          <w:color w:val="000000"/>
          <w:sz w:val="30"/>
          <w:szCs w:val="30"/>
        </w:rPr>
      </w:pPr>
      <w:r>
        <w:rPr>
          <w:rFonts w:hint="eastAsia" w:ascii="宋体" w:hAnsi="宋体"/>
          <w:b/>
          <w:color w:val="000000"/>
          <w:sz w:val="30"/>
          <w:szCs w:val="30"/>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03"/>
      </w:rPr>
      <w:framePr w:wrap="around" w:vAnchor="text" w:hAnchor="margin" w:xAlign="center" w:y="1"/>
    </w:pPr>
    <w:r>
      <w:fldChar w:fldCharType="begin"/>
    </w:r>
    <w:r>
      <w:rPr>
        <w:rStyle w:val="903"/>
      </w:rPr>
      <w:instrText xml:space="preserve">PAGE  </w:instrText>
    </w:r>
    <w:r>
      <w:fldChar w:fldCharType="separate"/>
    </w:r>
    <w:r>
      <w:rPr>
        <w:rStyle w:val="903"/>
      </w:rPr>
      <w:t xml:space="preserve">20</w:t>
    </w:r>
    <w:r>
      <w:fldChar w:fldCharType="end"/>
    </w:r>
    <w:r/>
  </w:p>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03"/>
      </w:rPr>
      <w:framePr w:wrap="around" w:vAnchor="text" w:hAnchor="margin" w:xAlign="center" w:y="1"/>
    </w:pPr>
    <w:r>
      <w:fldChar w:fldCharType="begin"/>
    </w:r>
    <w:r>
      <w:rPr>
        <w:rStyle w:val="903"/>
      </w:rPr>
      <w:instrText xml:space="preserve">PAGE  </w:instrText>
    </w:r>
    <w: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0"/>
  </w:num>
  <w:num w:numId="5">
    <w:abstractNumId w:val="7"/>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link w:val="9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6">
    <w:name w:val="Heading 1"/>
    <w:basedOn w:val="695"/>
    <w:next w:val="695"/>
    <w:link w:val="730"/>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31"/>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32"/>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33"/>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34"/>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35"/>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37"/>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38"/>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toc 7"/>
    <w:basedOn w:val="695"/>
    <w:next w:val="695"/>
    <w:uiPriority w:val="39"/>
    <w:unhideWhenUsed/>
    <w:qFormat/>
    <w:pPr>
      <w:ind w:left="1701" w:right="0" w:firstLine="0"/>
      <w:spacing w:after="57"/>
    </w:pPr>
  </w:style>
  <w:style w:type="paragraph" w:styleId="708">
    <w:name w:val="Caption"/>
    <w:basedOn w:val="695"/>
    <w:next w:val="6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5"/>
    <w:uiPriority w:val="99"/>
    <w:semiHidden/>
    <w:unhideWhenUsed/>
    <w:qFormat/>
    <w:pPr>
      <w:jc w:val="left"/>
    </w:pPr>
  </w:style>
  <w:style w:type="paragraph" w:styleId="710">
    <w:name w:val="Body Text"/>
    <w:basedOn w:val="695"/>
    <w:next w:val="695"/>
    <w:uiPriority w:val="0"/>
    <w:qFormat/>
    <w:rPr>
      <w:rFonts w:ascii="楷体_GB2312" w:hAnsi="Arial" w:eastAsia="楷体_GB2312"/>
      <w:sz w:val="28"/>
      <w:szCs w:val="28"/>
    </w:rPr>
  </w:style>
  <w:style w:type="paragraph" w:styleId="711">
    <w:name w:val="toc 5"/>
    <w:basedOn w:val="695"/>
    <w:next w:val="695"/>
    <w:uiPriority w:val="39"/>
    <w:unhideWhenUsed/>
    <w:qFormat/>
    <w:pPr>
      <w:ind w:left="1134" w:right="0" w:firstLine="0"/>
      <w:spacing w:after="57"/>
    </w:pPr>
  </w:style>
  <w:style w:type="paragraph" w:styleId="712">
    <w:name w:val="toc 3"/>
    <w:basedOn w:val="695"/>
    <w:next w:val="695"/>
    <w:uiPriority w:val="39"/>
    <w:unhideWhenUsed/>
    <w:qFormat/>
    <w:pPr>
      <w:ind w:left="567" w:right="0" w:firstLine="0"/>
      <w:spacing w:after="57"/>
    </w:pPr>
  </w:style>
  <w:style w:type="paragraph" w:styleId="713">
    <w:name w:val="toc 8"/>
    <w:basedOn w:val="695"/>
    <w:next w:val="695"/>
    <w:uiPriority w:val="39"/>
    <w:unhideWhenUsed/>
    <w:qFormat/>
    <w:pPr>
      <w:ind w:left="1984" w:right="0" w:firstLine="0"/>
      <w:spacing w:after="57"/>
    </w:pPr>
  </w:style>
  <w:style w:type="paragraph" w:styleId="714">
    <w:name w:val="endnote text"/>
    <w:basedOn w:val="695"/>
    <w:link w:val="876"/>
    <w:uiPriority w:val="99"/>
    <w:semiHidden/>
    <w:unhideWhenUsed/>
    <w:qFormat/>
    <w:pPr>
      <w:spacing w:after="0" w:line="240" w:lineRule="auto"/>
    </w:pPr>
    <w:rPr>
      <w:sz w:val="20"/>
    </w:rPr>
  </w:style>
  <w:style w:type="paragraph" w:styleId="715">
    <w:name w:val="Footer"/>
    <w:basedOn w:val="695"/>
    <w:link w:val="749"/>
    <w:uiPriority w:val="99"/>
    <w:unhideWhenUsed/>
    <w:qFormat/>
    <w:pPr>
      <w:spacing w:after="0" w:line="240" w:lineRule="auto"/>
      <w:tabs>
        <w:tab w:val="center" w:pos="7143" w:leader="none"/>
        <w:tab w:val="right" w:pos="14287" w:leader="none"/>
      </w:tabs>
    </w:pPr>
  </w:style>
  <w:style w:type="paragraph" w:styleId="716">
    <w:name w:val="Header"/>
    <w:basedOn w:val="695"/>
    <w:link w:val="747"/>
    <w:uiPriority w:val="99"/>
    <w:unhideWhenUsed/>
    <w:qFormat/>
    <w:pPr>
      <w:spacing w:after="0" w:line="240" w:lineRule="auto"/>
      <w:tabs>
        <w:tab w:val="center" w:pos="7143" w:leader="none"/>
        <w:tab w:val="right" w:pos="14287" w:leader="none"/>
      </w:tabs>
    </w:pPr>
  </w:style>
  <w:style w:type="paragraph" w:styleId="717">
    <w:name w:val="toc 1"/>
    <w:basedOn w:val="695"/>
    <w:next w:val="695"/>
    <w:uiPriority w:val="39"/>
    <w:unhideWhenUsed/>
    <w:qFormat/>
    <w:pPr>
      <w:ind w:left="0" w:right="0" w:firstLine="0"/>
      <w:spacing w:after="57"/>
    </w:pPr>
  </w:style>
  <w:style w:type="paragraph" w:styleId="718">
    <w:name w:val="toc 4"/>
    <w:basedOn w:val="695"/>
    <w:next w:val="695"/>
    <w:uiPriority w:val="39"/>
    <w:unhideWhenUsed/>
    <w:qFormat/>
    <w:pPr>
      <w:ind w:left="850" w:right="0" w:firstLine="0"/>
      <w:spacing w:after="57"/>
    </w:pPr>
  </w:style>
  <w:style w:type="paragraph" w:styleId="719">
    <w:name w:val="Subtitle"/>
    <w:basedOn w:val="695"/>
    <w:next w:val="695"/>
    <w:link w:val="742"/>
    <w:uiPriority w:val="11"/>
    <w:qFormat/>
    <w:pPr>
      <w:spacing w:before="200" w:after="200"/>
    </w:pPr>
    <w:rPr>
      <w:sz w:val="24"/>
      <w:szCs w:val="24"/>
    </w:rPr>
  </w:style>
  <w:style w:type="paragraph" w:styleId="720">
    <w:name w:val="footnote text"/>
    <w:basedOn w:val="695"/>
    <w:link w:val="875"/>
    <w:uiPriority w:val="99"/>
    <w:semiHidden/>
    <w:unhideWhenUsed/>
    <w:qFormat/>
    <w:pPr>
      <w:spacing w:after="40" w:line="240" w:lineRule="auto"/>
    </w:pPr>
    <w:rPr>
      <w:sz w:val="18"/>
    </w:rPr>
  </w:style>
  <w:style w:type="paragraph" w:styleId="721">
    <w:name w:val="toc 6"/>
    <w:basedOn w:val="695"/>
    <w:next w:val="695"/>
    <w:uiPriority w:val="39"/>
    <w:unhideWhenUsed/>
    <w:qFormat/>
    <w:pPr>
      <w:ind w:left="1417" w:right="0" w:firstLine="0"/>
      <w:spacing w:after="57"/>
    </w:pPr>
  </w:style>
  <w:style w:type="paragraph" w:styleId="722">
    <w:name w:val="table of figures"/>
    <w:basedOn w:val="695"/>
    <w:next w:val="695"/>
    <w:uiPriority w:val="99"/>
    <w:unhideWhenUsed/>
    <w:qFormat/>
    <w:pPr>
      <w:spacing w:after="0" w:afterAutospacing="0"/>
    </w:pPr>
  </w:style>
  <w:style w:type="paragraph" w:styleId="723">
    <w:name w:val="toc 2"/>
    <w:basedOn w:val="695"/>
    <w:next w:val="695"/>
    <w:uiPriority w:val="39"/>
    <w:unhideWhenUsed/>
    <w:qFormat/>
    <w:pPr>
      <w:ind w:left="283" w:right="0" w:firstLine="0"/>
      <w:spacing w:after="57"/>
    </w:pPr>
  </w:style>
  <w:style w:type="paragraph" w:styleId="724">
    <w:name w:val="toc 9"/>
    <w:basedOn w:val="695"/>
    <w:next w:val="695"/>
    <w:uiPriority w:val="39"/>
    <w:unhideWhenUsed/>
    <w:qFormat/>
    <w:pPr>
      <w:ind w:left="2268" w:right="0" w:firstLine="0"/>
      <w:spacing w:after="57"/>
    </w:pPr>
  </w:style>
  <w:style w:type="paragraph" w:styleId="725">
    <w:name w:val="Title"/>
    <w:basedOn w:val="695"/>
    <w:next w:val="695"/>
    <w:link w:val="741"/>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character" w:styleId="730" w:customStyle="1">
    <w:name w:val="Heading 1 Char"/>
    <w:link w:val="696"/>
    <w:uiPriority w:val="9"/>
    <w:qFormat/>
    <w:rPr>
      <w:rFonts w:ascii="Arial" w:hAnsi="Arial" w:eastAsia="Arial" w:cs="Arial"/>
      <w:sz w:val="40"/>
      <w:szCs w:val="40"/>
    </w:rPr>
  </w:style>
  <w:style w:type="character" w:styleId="731" w:customStyle="1">
    <w:name w:val="Heading 2 Char"/>
    <w:link w:val="697"/>
    <w:uiPriority w:val="9"/>
    <w:qFormat/>
    <w:rPr>
      <w:rFonts w:ascii="Arial" w:hAnsi="Arial" w:eastAsia="Arial" w:cs="Arial"/>
      <w:sz w:val="34"/>
    </w:rPr>
  </w:style>
  <w:style w:type="character" w:styleId="732" w:customStyle="1">
    <w:name w:val="Heading 3 Char"/>
    <w:link w:val="698"/>
    <w:uiPriority w:val="9"/>
    <w:qFormat/>
    <w:rPr>
      <w:rFonts w:ascii="Arial" w:hAnsi="Arial" w:eastAsia="Arial" w:cs="Arial"/>
      <w:sz w:val="30"/>
      <w:szCs w:val="30"/>
    </w:rPr>
  </w:style>
  <w:style w:type="character" w:styleId="733" w:customStyle="1">
    <w:name w:val="Heading 4 Char"/>
    <w:link w:val="699"/>
    <w:uiPriority w:val="9"/>
    <w:qFormat/>
    <w:rPr>
      <w:rFonts w:ascii="Arial" w:hAnsi="Arial" w:eastAsia="Arial" w:cs="Arial"/>
      <w:b/>
      <w:bCs/>
      <w:sz w:val="26"/>
      <w:szCs w:val="26"/>
    </w:rPr>
  </w:style>
  <w:style w:type="character" w:styleId="734" w:customStyle="1">
    <w:name w:val="Heading 5 Char"/>
    <w:link w:val="700"/>
    <w:uiPriority w:val="9"/>
    <w:qFormat/>
    <w:rPr>
      <w:rFonts w:ascii="Arial" w:hAnsi="Arial" w:eastAsia="Arial" w:cs="Arial"/>
      <w:b/>
      <w:bCs/>
      <w:sz w:val="24"/>
      <w:szCs w:val="24"/>
    </w:rPr>
  </w:style>
  <w:style w:type="character" w:styleId="735" w:customStyle="1">
    <w:name w:val="Heading 6 Char"/>
    <w:link w:val="701"/>
    <w:uiPriority w:val="9"/>
    <w:qFormat/>
    <w:rPr>
      <w:rFonts w:ascii="Arial" w:hAnsi="Arial" w:eastAsia="Arial" w:cs="Arial"/>
      <w:b/>
      <w:bCs/>
      <w:sz w:val="22"/>
      <w:szCs w:val="22"/>
    </w:rPr>
  </w:style>
  <w:style w:type="character" w:styleId="736" w:customStyle="1">
    <w:name w:val="Heading 7 Char"/>
    <w:link w:val="702"/>
    <w:uiPriority w:val="9"/>
    <w:qFormat/>
    <w:rPr>
      <w:rFonts w:ascii="Arial" w:hAnsi="Arial" w:eastAsia="Arial" w:cs="Arial"/>
      <w:b/>
      <w:bCs/>
      <w:i/>
      <w:iCs/>
      <w:sz w:val="22"/>
      <w:szCs w:val="22"/>
    </w:rPr>
  </w:style>
  <w:style w:type="character" w:styleId="737" w:customStyle="1">
    <w:name w:val="Heading 8 Char"/>
    <w:link w:val="703"/>
    <w:uiPriority w:val="9"/>
    <w:qFormat/>
    <w:rPr>
      <w:rFonts w:ascii="Arial" w:hAnsi="Arial" w:eastAsia="Arial" w:cs="Arial"/>
      <w:i/>
      <w:iCs/>
      <w:sz w:val="22"/>
      <w:szCs w:val="22"/>
    </w:rPr>
  </w:style>
  <w:style w:type="character" w:styleId="738" w:customStyle="1">
    <w:name w:val="Heading 9 Char"/>
    <w:link w:val="704"/>
    <w:uiPriority w:val="9"/>
    <w:qFormat/>
    <w:rPr>
      <w:rFonts w:ascii="Arial" w:hAnsi="Arial" w:eastAsia="Arial" w:cs="Arial"/>
      <w:i/>
      <w:iCs/>
      <w:sz w:val="21"/>
      <w:szCs w:val="21"/>
    </w:rPr>
  </w:style>
  <w:style w:type="paragraph" w:styleId="739">
    <w:name w:val="List Paragraph"/>
    <w:basedOn w:val="695"/>
    <w:uiPriority w:val="34"/>
    <w:qFormat/>
    <w:pPr>
      <w:contextualSpacing/>
      <w:ind w:left="720"/>
    </w:p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link w:val="725"/>
    <w:uiPriority w:val="10"/>
    <w:qFormat/>
    <w:rPr>
      <w:sz w:val="48"/>
      <w:szCs w:val="48"/>
    </w:rPr>
  </w:style>
  <w:style w:type="character" w:styleId="742" w:customStyle="1">
    <w:name w:val="Subtitle Char"/>
    <w:link w:val="719"/>
    <w:uiPriority w:val="11"/>
    <w:qFormat/>
    <w:rPr>
      <w:sz w:val="24"/>
      <w:szCs w:val="24"/>
    </w:rPr>
  </w:style>
  <w:style w:type="paragraph" w:styleId="743">
    <w:name w:val="Quote"/>
    <w:basedOn w:val="695"/>
    <w:next w:val="695"/>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5"/>
    <w:next w:val="695"/>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6"/>
    <w:uiPriority w:val="99"/>
    <w:qFormat/>
  </w:style>
  <w:style w:type="character" w:styleId="748" w:customStyle="1">
    <w:name w:val="Footer Char"/>
    <w:link w:val="715"/>
    <w:uiPriority w:val="99"/>
    <w:qFormat/>
  </w:style>
  <w:style w:type="character" w:styleId="749" w:customStyle="1">
    <w:name w:val="Caption Char"/>
    <w:link w:val="715"/>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20"/>
    <w:uiPriority w:val="99"/>
    <w:qFormat/>
    <w:rPr>
      <w:sz w:val="18"/>
    </w:rPr>
  </w:style>
  <w:style w:type="character" w:styleId="876" w:customStyle="1">
    <w:name w:val="Endnote Text Char"/>
    <w:link w:val="714"/>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695"/>
    <w:next w:val="695"/>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79" w:customStyle="1">
    <w:name w:val="标题 31"/>
    <w:basedOn w:val="695"/>
    <w:next w:val="880"/>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80" w:customStyle="1">
    <w:name w:val="正文缩进1"/>
    <w:basedOn w:val="695"/>
    <w:link w:val="883"/>
    <w:uiPriority w:val="0"/>
    <w:qFormat/>
    <w:pPr>
      <w:ind w:firstLine="420"/>
    </w:pPr>
  </w:style>
  <w:style w:type="character" w:styleId="881" w:customStyle="1">
    <w:name w:val="默认段落字体1"/>
    <w:link w:val="695"/>
    <w:uiPriority w:val="0"/>
    <w:semiHidden/>
    <w:qFormat/>
  </w:style>
  <w:style w:type="table" w:styleId="882" w:customStyle="1">
    <w:name w:val="普通表格1"/>
    <w:uiPriority w:val="0"/>
    <w:semiHidden/>
    <w:qFormat/>
    <w:tblPr/>
  </w:style>
  <w:style w:type="character" w:styleId="883" w:customStyle="1">
    <w:name w:val="正文缩进 Char"/>
    <w:link w:val="880"/>
    <w:uiPriority w:val="0"/>
    <w:qFormat/>
    <w:rPr>
      <w:sz w:val="21"/>
      <w:szCs w:val="24"/>
    </w:rPr>
  </w:style>
  <w:style w:type="paragraph" w:styleId="884" w:customStyle="1">
    <w:name w:val="文档结构图1"/>
    <w:basedOn w:val="695"/>
    <w:uiPriority w:val="0"/>
    <w:semiHidden/>
    <w:qFormat/>
    <w:pPr>
      <w:shd w:val="clear" w:color="auto" w:fill="000080"/>
    </w:pPr>
  </w:style>
  <w:style w:type="paragraph" w:styleId="885" w:customStyle="1">
    <w:name w:val="正文文本 31"/>
    <w:basedOn w:val="695"/>
    <w:uiPriority w:val="0"/>
    <w:qFormat/>
    <w:pPr>
      <w:jc w:val="center"/>
    </w:pPr>
    <w:rPr>
      <w:rFonts w:eastAsia="黑体"/>
      <w:sz w:val="72"/>
    </w:rPr>
  </w:style>
  <w:style w:type="paragraph" w:styleId="886" w:customStyle="1">
    <w:name w:val="正文文本1"/>
    <w:basedOn w:val="695"/>
    <w:uiPriority w:val="0"/>
    <w:qFormat/>
    <w:pPr>
      <w:jc w:val="center"/>
    </w:pPr>
    <w:rPr>
      <w:rFonts w:eastAsia="仿宋_GB2312"/>
      <w:sz w:val="28"/>
    </w:rPr>
  </w:style>
  <w:style w:type="paragraph" w:styleId="887" w:customStyle="1">
    <w:name w:val="正文文本缩进1"/>
    <w:basedOn w:val="695"/>
    <w:link w:val="888"/>
    <w:uiPriority w:val="0"/>
    <w:qFormat/>
    <w:pPr>
      <w:ind w:left="420"/>
      <w:spacing w:after="120"/>
    </w:pPr>
  </w:style>
  <w:style w:type="character" w:styleId="888" w:customStyle="1">
    <w:name w:val="正文文本缩进 Char"/>
    <w:link w:val="887"/>
    <w:uiPriority w:val="0"/>
    <w:qFormat/>
    <w:rPr>
      <w:sz w:val="21"/>
      <w:szCs w:val="24"/>
    </w:rPr>
  </w:style>
  <w:style w:type="paragraph" w:styleId="889" w:customStyle="1">
    <w:name w:val="文本块1"/>
    <w:basedOn w:val="695"/>
    <w:uiPriority w:val="0"/>
    <w:qFormat/>
    <w:pPr>
      <w:ind w:left="420" w:right="33"/>
      <w:jc w:val="left"/>
    </w:pPr>
    <w:rPr>
      <w:sz w:val="24"/>
      <w:szCs w:val="20"/>
    </w:rPr>
  </w:style>
  <w:style w:type="paragraph" w:styleId="890" w:customStyle="1">
    <w:name w:val="纯文本1"/>
    <w:basedOn w:val="695"/>
    <w:link w:val="891"/>
    <w:uiPriority w:val="0"/>
    <w:qFormat/>
    <w:rPr>
      <w:rFonts w:ascii="宋体" w:hAnsi="Courier New"/>
      <w:szCs w:val="20"/>
    </w:rPr>
  </w:style>
  <w:style w:type="character" w:styleId="891" w:customStyle="1">
    <w:name w:val="纯文本 Char"/>
    <w:link w:val="890"/>
    <w:uiPriority w:val="0"/>
    <w:qFormat/>
    <w:rPr>
      <w:rFonts w:ascii="宋体" w:hAnsi="Courier New" w:eastAsia="宋体"/>
      <w:sz w:val="21"/>
      <w:lang w:val="en-US" w:eastAsia="zh-CN" w:bidi="ar-SA"/>
    </w:rPr>
  </w:style>
  <w:style w:type="paragraph" w:styleId="892" w:customStyle="1">
    <w:name w:val="日期1"/>
    <w:basedOn w:val="695"/>
    <w:next w:val="695"/>
    <w:uiPriority w:val="0"/>
    <w:qFormat/>
    <w:pPr>
      <w:ind w:left="100"/>
    </w:pPr>
    <w:rPr>
      <w:rFonts w:ascii="黑体" w:eastAsia="黑体"/>
      <w:sz w:val="72"/>
    </w:rPr>
  </w:style>
  <w:style w:type="paragraph" w:styleId="893" w:customStyle="1">
    <w:name w:val="正文文本缩进 21"/>
    <w:basedOn w:val="695"/>
    <w:uiPriority w:val="0"/>
    <w:qFormat/>
    <w:pPr>
      <w:ind w:right="-2" w:firstLine="540"/>
      <w:tabs>
        <w:tab w:val="left" w:pos="9741" w:leader="none"/>
      </w:tabs>
    </w:pPr>
    <w:rPr>
      <w:rFonts w:eastAsia="仿宋_GB2312"/>
      <w:sz w:val="28"/>
    </w:rPr>
  </w:style>
  <w:style w:type="paragraph" w:styleId="894" w:customStyle="1">
    <w:name w:val="批注框文本1"/>
    <w:basedOn w:val="695"/>
    <w:uiPriority w:val="0"/>
    <w:semiHidden/>
    <w:qFormat/>
    <w:rPr>
      <w:sz w:val="18"/>
      <w:szCs w:val="18"/>
    </w:rPr>
  </w:style>
  <w:style w:type="paragraph" w:styleId="895" w:customStyle="1">
    <w:name w:val="页脚1"/>
    <w:basedOn w:val="695"/>
    <w:uiPriority w:val="0"/>
    <w:qFormat/>
    <w:pPr>
      <w:jc w:val="left"/>
      <w:tabs>
        <w:tab w:val="center" w:pos="4153" w:leader="none"/>
        <w:tab w:val="right" w:pos="8306" w:leader="none"/>
      </w:tabs>
    </w:pPr>
    <w:rPr>
      <w:sz w:val="18"/>
      <w:szCs w:val="18"/>
    </w:rPr>
  </w:style>
  <w:style w:type="paragraph" w:styleId="896" w:customStyle="1">
    <w:name w:val="页眉1"/>
    <w:basedOn w:val="695"/>
    <w:uiPriority w:val="0"/>
    <w:qFormat/>
    <w:pPr>
      <w:jc w:val="center"/>
      <w:tabs>
        <w:tab w:val="center" w:pos="4153" w:leader="none"/>
        <w:tab w:val="right" w:pos="8306" w:leader="none"/>
      </w:tabs>
      <w:pBdr>
        <w:bottom w:val="single" w:color="000000" w:sz="6" w:space="1"/>
      </w:pBdr>
    </w:pPr>
    <w:rPr>
      <w:sz w:val="18"/>
      <w:szCs w:val="18"/>
    </w:rPr>
  </w:style>
  <w:style w:type="paragraph" w:styleId="897" w:customStyle="1">
    <w:name w:val="正文文本缩进 31"/>
    <w:basedOn w:val="695"/>
    <w:uiPriority w:val="0"/>
    <w:qFormat/>
    <w:pPr>
      <w:ind w:firstLine="435"/>
    </w:pPr>
    <w:rPr>
      <w:rFonts w:ascii="仿宋_GB2312" w:hAnsi="宋体" w:eastAsia="仿宋_GB2312"/>
      <w:sz w:val="28"/>
    </w:rPr>
  </w:style>
  <w:style w:type="paragraph" w:styleId="898" w:customStyle="1">
    <w:name w:val="正文文本 21"/>
    <w:basedOn w:val="695"/>
    <w:uiPriority w:val="0"/>
    <w:qFormat/>
    <w:rPr>
      <w:rFonts w:ascii="仿宋_GB2312" w:eastAsia="仿宋_GB2312"/>
      <w:sz w:val="28"/>
    </w:rPr>
  </w:style>
  <w:style w:type="paragraph" w:styleId="899" w:customStyle="1">
    <w:name w:val="普通(网站)1"/>
    <w:basedOn w:val="695"/>
    <w:uiPriority w:val="99"/>
    <w:unhideWhenUsed/>
    <w:qFormat/>
    <w:pPr>
      <w:jc w:val="left"/>
      <w:spacing w:before="100" w:beforeAutospacing="1" w:after="100" w:afterAutospacing="1"/>
    </w:pPr>
    <w:rPr>
      <w:sz w:val="24"/>
      <w:szCs w:val="20"/>
    </w:rPr>
  </w:style>
  <w:style w:type="paragraph" w:styleId="900" w:customStyle="1">
    <w:name w:val="正文首行缩进 21"/>
    <w:basedOn w:val="887"/>
    <w:link w:val="901"/>
    <w:uiPriority w:val="0"/>
    <w:qFormat/>
    <w:pPr>
      <w:ind w:firstLine="420"/>
    </w:pPr>
  </w:style>
  <w:style w:type="character" w:styleId="901" w:customStyle="1">
    <w:name w:val="正文首行缩进 2 Char"/>
    <w:basedOn w:val="888"/>
    <w:link w:val="900"/>
    <w:uiPriority w:val="0"/>
    <w:qFormat/>
  </w:style>
  <w:style w:type="table" w:styleId="902" w:customStyle="1">
    <w:name w:val="网格型1"/>
    <w:basedOn w:val="88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3" w:customStyle="1">
    <w:name w:val="页码1"/>
    <w:link w:val="695"/>
    <w:uiPriority w:val="0"/>
    <w:qFormat/>
  </w:style>
  <w:style w:type="character" w:styleId="904" w:customStyle="1">
    <w:name w:val="已访问的超链接1"/>
    <w:link w:val="695"/>
    <w:uiPriority w:val="0"/>
    <w:qFormat/>
    <w:rPr>
      <w:color w:val="800080"/>
      <w:u w:val="single"/>
    </w:rPr>
  </w:style>
  <w:style w:type="character" w:styleId="905" w:customStyle="1">
    <w:name w:val="超链接1"/>
    <w:link w:val="695"/>
    <w:uiPriority w:val="0"/>
    <w:qFormat/>
    <w:rPr>
      <w:color w:val="0000ff"/>
      <w:u w:val="single"/>
    </w:rPr>
  </w:style>
  <w:style w:type="character" w:styleId="906" w:customStyle="1">
    <w:name w:val="纯文本 Char1"/>
    <w:link w:val="695"/>
    <w:uiPriority w:val="0"/>
    <w:qFormat/>
    <w:rPr>
      <w:rFonts w:ascii="宋体" w:hAnsi="Courier New"/>
      <w:sz w:val="21"/>
    </w:rPr>
  </w:style>
  <w:style w:type="paragraph" w:styleId="907" w:customStyle="1">
    <w:name w:val="font6"/>
    <w:basedOn w:val="695"/>
    <w:uiPriority w:val="0"/>
    <w:qFormat/>
    <w:pPr>
      <w:jc w:val="left"/>
      <w:spacing w:before="100" w:beforeAutospacing="1" w:after="100" w:afterAutospacing="1"/>
      <w:widowControl/>
    </w:pPr>
    <w:rPr>
      <w:rFonts w:eastAsia="Arial Unicode MS"/>
      <w:sz w:val="18"/>
      <w:szCs w:val="18"/>
    </w:rPr>
  </w:style>
  <w:style w:type="paragraph" w:styleId="908" w:customStyle="1">
    <w:name w:val="列出段落"/>
    <w:basedOn w:val="695"/>
    <w:uiPriority w:val="99"/>
    <w:qFormat/>
    <w:pPr>
      <w:ind w:firstLine="420"/>
    </w:pPr>
  </w:style>
  <w:style w:type="paragraph" w:styleId="909" w:customStyle="1">
    <w:name w:val="xl43"/>
    <w:basedOn w:val="695"/>
    <w:uiPriority w:val="0"/>
    <w:qFormat/>
    <w:pPr>
      <w:jc w:val="left"/>
      <w:spacing w:before="100" w:beforeAutospacing="1" w:after="100" w:afterAutospacing="1"/>
      <w:widowControl/>
    </w:pPr>
    <w:rPr>
      <w:rFonts w:ascii="Arial Unicode MS" w:hAnsi="Arial Unicode MS" w:eastAsia="Arial Unicode MS"/>
      <w:sz w:val="24"/>
    </w:rPr>
  </w:style>
  <w:style w:type="paragraph" w:styleId="910" w:customStyle="1">
    <w:name w:val="xl68"/>
    <w:basedOn w:val="69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1" w:customStyle="1">
    <w:name w:val="xl53"/>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12" w:customStyle="1">
    <w:name w:val="xl29"/>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3" w:customStyle="1">
    <w:name w:val="xl46"/>
    <w:basedOn w:val="695"/>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4" w:customStyle="1">
    <w:name w:val="xl39"/>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5" w:customStyle="1">
    <w:name w:val="xl59"/>
    <w:basedOn w:val="69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6" w:customStyle="1">
    <w:name w:val="xl33"/>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7" w:customStyle="1">
    <w:name w:val="xl86"/>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8" w:customStyle="1">
    <w:name w:val="font7"/>
    <w:basedOn w:val="695"/>
    <w:uiPriority w:val="0"/>
    <w:qFormat/>
    <w:pPr>
      <w:jc w:val="left"/>
      <w:spacing w:before="100" w:beforeAutospacing="1" w:after="100" w:afterAutospacing="1"/>
      <w:widowControl/>
    </w:pPr>
    <w:rPr>
      <w:rFonts w:eastAsia="Arial Unicode MS"/>
      <w:sz w:val="18"/>
      <w:szCs w:val="18"/>
    </w:rPr>
  </w:style>
  <w:style w:type="paragraph" w:styleId="919" w:customStyle="1">
    <w:name w:val="Char Char Char Char"/>
    <w:basedOn w:val="884"/>
    <w:uiPriority w:val="0"/>
    <w:qFormat/>
    <w:pPr>
      <w:spacing w:line="360" w:lineRule="auto"/>
    </w:pPr>
    <w:rPr>
      <w:rFonts w:ascii="Tahoma" w:hAnsi="Tahoma"/>
      <w:sz w:val="24"/>
    </w:rPr>
  </w:style>
  <w:style w:type="paragraph" w:styleId="920" w:customStyle="1">
    <w:name w:val="xl67"/>
    <w:basedOn w:val="6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21" w:customStyle="1">
    <w:name w:val="xl45"/>
    <w:basedOn w:val="695"/>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22" w:customStyle="1">
    <w:name w:val="xl72"/>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24" w:customStyle="1">
    <w:name w:val="xl60"/>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5" w:customStyle="1">
    <w:name w:val="xl84"/>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xl57"/>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7" w:customStyle="1">
    <w:name w:val="xl69"/>
    <w:basedOn w:val="6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8" w:customStyle="1">
    <w:name w:val="font12"/>
    <w:basedOn w:val="695"/>
    <w:uiPriority w:val="0"/>
    <w:qFormat/>
    <w:pPr>
      <w:jc w:val="left"/>
      <w:spacing w:before="100" w:beforeAutospacing="1" w:after="100" w:afterAutospacing="1"/>
      <w:widowControl/>
    </w:pPr>
    <w:rPr>
      <w:rFonts w:eastAsia="Arial Unicode MS"/>
      <w:color w:val="333333"/>
      <w:sz w:val="18"/>
      <w:szCs w:val="18"/>
    </w:rPr>
  </w:style>
  <w:style w:type="paragraph" w:styleId="929" w:customStyle="1">
    <w:name w:val="font8"/>
    <w:basedOn w:val="695"/>
    <w:uiPriority w:val="0"/>
    <w:qFormat/>
    <w:pPr>
      <w:jc w:val="left"/>
      <w:spacing w:before="100" w:beforeAutospacing="1" w:after="100" w:afterAutospacing="1"/>
      <w:widowControl/>
    </w:pPr>
    <w:rPr>
      <w:rFonts w:eastAsia="Arial Unicode MS"/>
      <w:sz w:val="18"/>
      <w:szCs w:val="18"/>
    </w:rPr>
  </w:style>
  <w:style w:type="paragraph" w:styleId="930" w:customStyle="1">
    <w:name w:val="xl47"/>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31" w:customStyle="1">
    <w:name w:val=" 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932" w:customStyle="1">
    <w:name w:val="xl74"/>
    <w:basedOn w:val="6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3" w:customStyle="1">
    <w:name w:val="xl77"/>
    <w:basedOn w:val="6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34" w:customStyle="1">
    <w:name w:val="xl71"/>
    <w:basedOn w:val="69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5" w:customStyle="1">
    <w:name w:val="xl75"/>
    <w:basedOn w:val="695"/>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6" w:customStyle="1">
    <w:name w:val="xl38"/>
    <w:basedOn w:val="69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7" w:customStyle="1">
    <w:name w:val="xl51"/>
    <w:basedOn w:val="695"/>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8" w:customStyle="1">
    <w:name w:val="xl78"/>
    <w:basedOn w:val="69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9" w:customStyle="1">
    <w:name w:val="普通正文"/>
    <w:basedOn w:val="695"/>
    <w:uiPriority w:val="0"/>
    <w:qFormat/>
    <w:pPr>
      <w:ind w:firstLine="480"/>
      <w:jc w:val="left"/>
      <w:spacing w:before="120" w:after="120" w:line="360" w:lineRule="auto"/>
    </w:pPr>
    <w:rPr>
      <w:rFonts w:ascii="Arial" w:hAnsi="Arial"/>
      <w:sz w:val="24"/>
    </w:rPr>
  </w:style>
  <w:style w:type="paragraph" w:styleId="940" w:customStyle="1">
    <w:name w:val="Char"/>
    <w:basedOn w:val="695"/>
    <w:uiPriority w:val="0"/>
    <w:qFormat/>
    <w:pPr>
      <w:tabs>
        <w:tab w:val="left" w:pos="360" w:leader="none"/>
      </w:tabs>
    </w:pPr>
    <w:rPr>
      <w:sz w:val="24"/>
    </w:rPr>
  </w:style>
  <w:style w:type="paragraph" w:styleId="941" w:customStyle="1">
    <w:name w:val="xl85"/>
    <w:basedOn w:val="6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42" w:customStyle="1">
    <w:name w:val="xl81"/>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43" w:customStyle="1">
    <w:name w:val="xl56"/>
    <w:basedOn w:val="69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4" w:customStyle="1">
    <w:name w:val="xl63"/>
    <w:basedOn w:val="695"/>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45" w:customStyle="1">
    <w:name w:val="font10"/>
    <w:basedOn w:val="695"/>
    <w:uiPriority w:val="0"/>
    <w:qFormat/>
    <w:pPr>
      <w:jc w:val="left"/>
      <w:spacing w:before="100" w:beforeAutospacing="1" w:after="100" w:afterAutospacing="1"/>
      <w:widowControl/>
    </w:pPr>
    <w:rPr>
      <w:rFonts w:eastAsia="Arial Unicode MS"/>
      <w:sz w:val="18"/>
      <w:szCs w:val="18"/>
    </w:rPr>
  </w:style>
  <w:style w:type="paragraph" w:styleId="946" w:customStyle="1">
    <w:name w:val="xl62"/>
    <w:basedOn w:val="69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7" w:customStyle="1">
    <w:name w:val="xl32"/>
    <w:basedOn w:val="69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8" w:customStyle="1">
    <w:name w:val="xl37"/>
    <w:basedOn w:val="695"/>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9" w:customStyle="1">
    <w:name w:val="xl54"/>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50" w:customStyle="1">
    <w:name w:val="font11"/>
    <w:basedOn w:val="695"/>
    <w:uiPriority w:val="0"/>
    <w:qFormat/>
    <w:pPr>
      <w:jc w:val="left"/>
      <w:spacing w:before="100" w:beforeAutospacing="1" w:after="100" w:afterAutospacing="1"/>
      <w:widowControl/>
    </w:pPr>
    <w:rPr>
      <w:rFonts w:hint="eastAsia" w:ascii="宋体" w:hAnsi="宋体"/>
      <w:color w:val="333333"/>
      <w:sz w:val="18"/>
      <w:szCs w:val="18"/>
    </w:rPr>
  </w:style>
  <w:style w:type="paragraph" w:styleId="951" w:customStyle="1">
    <w:name w:val="xl79"/>
    <w:basedOn w:val="695"/>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52" w:customStyle="1">
    <w:name w:val="xl42"/>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53" w:customStyle="1">
    <w:name w:val="xl73"/>
    <w:basedOn w:val="69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4" w:customStyle="1">
    <w:name w:val="xl36"/>
    <w:basedOn w:val="695"/>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5" w:customStyle="1">
    <w:name w:val="xl44"/>
    <w:basedOn w:val="695"/>
    <w:uiPriority w:val="0"/>
    <w:qFormat/>
    <w:pPr>
      <w:jc w:val="right"/>
      <w:spacing w:before="100" w:beforeAutospacing="1" w:after="100" w:afterAutospacing="1"/>
      <w:widowControl/>
    </w:pPr>
    <w:rPr>
      <w:rFonts w:ascii="Arial Unicode MS" w:hAnsi="Arial Unicode MS" w:eastAsia="Arial Unicode MS"/>
      <w:sz w:val="24"/>
    </w:rPr>
  </w:style>
  <w:style w:type="paragraph" w:styleId="956" w:customStyle="1">
    <w:name w:val="xl35"/>
    <w:basedOn w:val="695"/>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7" w:customStyle="1">
    <w:name w:val=" Char Char Char Char Char 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958" w:customStyle="1">
    <w:name w:val="xl64"/>
    <w:basedOn w:val="69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9" w:customStyle="1">
    <w:name w:val="xl41"/>
    <w:basedOn w:val="69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xl52"/>
    <w:basedOn w:val="69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61" w:customStyle="1">
    <w:name w:val="xl80"/>
    <w:basedOn w:val="695"/>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62" w:customStyle="1">
    <w:name w:val="xl31"/>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3" w:customStyle="1">
    <w:name w:val="xl30"/>
    <w:basedOn w:val="695"/>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6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5" w:customStyle="1">
    <w:name w:val="xl34"/>
    <w:basedOn w:val="695"/>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6" w:customStyle="1">
    <w:name w:val=" Char"/>
    <w:basedOn w:val="884"/>
    <w:uiPriority w:val="0"/>
    <w:qFormat/>
    <w:pPr>
      <w:spacing w:line="360" w:lineRule="auto"/>
    </w:pPr>
    <w:rPr>
      <w:rFonts w:ascii="Tahoma" w:hAnsi="Tahoma"/>
      <w:sz w:val="24"/>
    </w:rPr>
  </w:style>
  <w:style w:type="paragraph" w:styleId="967" w:customStyle="1">
    <w:name w:val="font9"/>
    <w:basedOn w:val="695"/>
    <w:uiPriority w:val="0"/>
    <w:qFormat/>
    <w:pPr>
      <w:jc w:val="left"/>
      <w:spacing w:before="100" w:beforeAutospacing="1" w:after="100" w:afterAutospacing="1"/>
      <w:widowControl/>
    </w:pPr>
    <w:rPr>
      <w:rFonts w:eastAsia="Arial Unicode MS"/>
      <w:b/>
      <w:bCs/>
      <w:color w:val="000000"/>
      <w:sz w:val="18"/>
      <w:szCs w:val="18"/>
    </w:rPr>
  </w:style>
  <w:style w:type="paragraph" w:styleId="968" w:customStyle="1">
    <w:name w:val="xl58"/>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9" w:customStyle="1">
    <w:name w:val="xl70"/>
    <w:basedOn w:val="6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0" w:customStyle="1">
    <w:name w:val="xl28"/>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1" w:customStyle="1">
    <w:name w:val="xl48"/>
    <w:basedOn w:val="695"/>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72" w:customStyle="1">
    <w:name w:val="font5"/>
    <w:basedOn w:val="695"/>
    <w:uiPriority w:val="0"/>
    <w:qFormat/>
    <w:pPr>
      <w:jc w:val="left"/>
      <w:spacing w:before="100" w:beforeAutospacing="1" w:after="100" w:afterAutospacing="1"/>
      <w:widowControl/>
    </w:pPr>
    <w:rPr>
      <w:rFonts w:hint="eastAsia" w:ascii="宋体" w:hAnsi="宋体"/>
      <w:sz w:val="18"/>
      <w:szCs w:val="18"/>
    </w:rPr>
  </w:style>
  <w:style w:type="paragraph" w:styleId="973" w:customStyle="1">
    <w:name w:val="默认段落字体 Para Char Char Char Char Char Char Char Char Char1 Char Char Char Char Char Char Char"/>
    <w:basedOn w:val="884"/>
    <w:uiPriority w:val="0"/>
    <w:qFormat/>
    <w:rPr>
      <w:rFonts w:ascii="Tahoma" w:hAnsi="Tahoma"/>
      <w:sz w:val="24"/>
    </w:rPr>
  </w:style>
  <w:style w:type="paragraph" w:styleId="974" w:customStyle="1">
    <w:name w:val="xl6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font13"/>
    <w:basedOn w:val="695"/>
    <w:uiPriority w:val="0"/>
    <w:qFormat/>
    <w:pPr>
      <w:jc w:val="left"/>
      <w:spacing w:before="100" w:beforeAutospacing="1" w:after="100" w:afterAutospacing="1"/>
      <w:widowControl/>
    </w:pPr>
    <w:rPr>
      <w:rFonts w:eastAsia="Arial Unicode MS"/>
      <w:b/>
      <w:bCs/>
      <w:sz w:val="18"/>
      <w:szCs w:val="18"/>
    </w:rPr>
  </w:style>
  <w:style w:type="paragraph" w:styleId="976" w:customStyle="1">
    <w:name w:val="xl83"/>
    <w:basedOn w:val="69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7" w:customStyle="1">
    <w:name w:val="xl61"/>
    <w:basedOn w:val="69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8" w:customStyle="1">
    <w:name w:val="xl76"/>
    <w:basedOn w:val="69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9" w:customStyle="1">
    <w:name w:val="xl55"/>
    <w:basedOn w:val="6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0" w:customStyle="1">
    <w:name w:val="xl40"/>
    <w:basedOn w:val="69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1" w:customStyle="1">
    <w:name w:val="xl65"/>
    <w:basedOn w:val="695"/>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82" w:customStyle="1">
    <w:name w:val="xl49"/>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3" w:customStyle="1">
    <w:name w:val="xl50"/>
    <w:basedOn w:val="69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4" w:customStyle="1">
    <w:name w:val="xl82"/>
    <w:basedOn w:val="69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85" w:customStyle="1">
    <w:name w:val="纯文本11"/>
    <w:basedOn w:val="695"/>
    <w:uiPriority w:val="0"/>
    <w:qFormat/>
    <w:rPr>
      <w:rFonts w:ascii="宋体" w:hAnsi="Courier New"/>
      <w:szCs w:val="20"/>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5828881f-18c0-407c-8a1b-7aa6bea6b65b</errorID>
      <errorWord>:</errorWord>
      <group>L1_Format</group>
      <groupName>格式问题</groupName>
      <ability>L2_HalfPunc</ability>
      <abilityName>全半角检查</abilityName>
      <candidateList>
        <item>：</item>
      </candidateList>
      <explain>文本全半角错误。</explain>
      <paraID>4B7F8E39</paraID>
      <start>4</start>
      <end>5</end>
      <status>modified</status>
      <modifiedWord>：</modifiedWord>
      <trackRevisions>false</trackRevisions>
    </reviewItem>
    <reviewItem>
      <errorID>59fb67e5-a7f3-4aa4-ab2b-780744d64b56</errorID>
      <errorWord>:</errorWord>
      <group>L1_Format</group>
      <groupName>格式问题</groupName>
      <ability>L2_HalfPunc</ability>
      <abilityName>全半角检查</abilityName>
      <candidateList>
        <item>：</item>
      </candidateList>
      <explain>文本全半角错误。</explain>
      <paraID>39ADB6E1</paraID>
      <start>4</start>
      <end>5</end>
      <status>modified</status>
      <modifiedWord>：</modifiedWord>
      <trackRevisions>false</trackRevisions>
    </reviewItem>
    <reviewItem>
      <errorID>16d0e10f-234c-4d53-8bb8-c3c1ad8a3921</errorID>
      <errorWord>:</errorWord>
      <group>L1_Format</group>
      <groupName>格式问题</groupName>
      <ability>L2_HalfPunc</ability>
      <abilityName>全半角检查</abilityName>
      <candidateList>
        <item>：</item>
      </candidateList>
      <explain>文本全半角错误。</explain>
      <paraID>536B5A41</paraID>
      <start>7</start>
      <end>8</end>
      <status>unmodified</status>
      <modifiedWord/>
      <trackRevisions>false</trackRevisions>
    </reviewItem>
    <reviewItem>
      <errorID>4f5683e0-8fad-4a68-9714-09ab6c37049b</errorID>
      <errorWord>:</errorWord>
      <group>L1_Format</group>
      <groupName>格式问题</groupName>
      <ability>L2_HalfPunc</ability>
      <abilityName>全半角检查</abilityName>
      <candidateList>
        <item>：</item>
      </candidateList>
      <explain>文本全半角错误。</explain>
      <paraID>4800FD59</paraID>
      <start>7</start>
      <end>8</end>
      <status>unmodified</status>
      <modifiedWord/>
      <trackRevisions>false</trackRevisions>
    </reviewItem>
    <reviewItem>
      <errorID>b7e3faa4-9eb7-4488-b320-334f8e383e64</errorID>
      <errorWord>:</errorWord>
      <group>L1_Format</group>
      <groupName>格式问题</groupName>
      <ability>L2_HalfPunc</ability>
      <abilityName>全半角检查</abilityName>
      <candidateList>
        <item>：</item>
      </candidateList>
      <explain>文本全半角错误。</explain>
      <paraID> FB20B05</paraID>
      <start>7</start>
      <end>8</end>
      <status>unmodified</status>
      <modifiedWord/>
      <trackRevisions>false</trackRevisions>
    </reviewItem>
    <reviewItem>
      <errorID>17f98c7b-c5a1-4c72-bab3-6c86e901f1fc</errorID>
      <errorWord>:</errorWord>
      <group>L1_Format</group>
      <groupName>格式问题</groupName>
      <ability>L2_HalfPunc</ability>
      <abilityName>全半角检查</abilityName>
      <candidateList>
        <item>：</item>
      </candidateList>
      <explain>文本全半角错误。</explain>
      <paraID>52F3815A</paraID>
      <start>7</start>
      <end>8</end>
      <status>unmodified</status>
      <modifiedWord/>
      <trackRevisions>false</trackRevisions>
    </reviewItem>
    <reviewItem>
      <errorID>1ea447a7-2ede-4472-9540-ed770448c403</errorID>
      <errorWord>:</errorWord>
      <group>L1_Format</group>
      <groupName>格式问题</groupName>
      <ability>L2_HalfPunc</ability>
      <abilityName>全半角检查</abilityName>
      <candidateList>
        <item>：</item>
      </candidateList>
      <explain>文本全半角错误。</explain>
      <paraID> B0DB9E9</paraID>
      <start>7</start>
      <end>8</end>
      <status>unmodified</status>
      <modifiedWord/>
      <trackRevisions>false</trackRevisions>
    </reviewItem>
    <reviewItem>
      <errorID>ddc29378-bd20-4aaf-801c-85cb9e9dc30c</errorID>
      <errorWord>:</errorWord>
      <group>L1_Format</group>
      <groupName>格式问题</groupName>
      <ability>L2_HalfPunc</ability>
      <abilityName>全半角检查</abilityName>
      <candidateList>
        <item>：</item>
      </candidateList>
      <explain>文本全半角错误。</explain>
      <paraID>4DDD62E0</paraID>
      <start>7</start>
      <end>8</end>
      <status>unmodified</status>
      <modifiedWord/>
      <trackRevisions>false</trackRevisions>
    </reviewItem>
    <reviewItem>
      <errorID>bf320d3b-f6e7-4342-83bf-e91c5f1a0687</errorID>
      <errorWord>,</errorWord>
      <group>L1_Format</group>
      <groupName>格式问题</groupName>
      <ability>L2_HalfPunc</ability>
      <abilityName>全半角检查</abilityName>
      <candidateList>
        <item>，</item>
      </candidateList>
      <explain>文本全半角错误。</explain>
      <paraID>4DDD62E0</paraID>
      <start>37</start>
      <end>38</end>
      <status>unmodified</status>
      <modifiedWord/>
      <trackRevisions>false</trackRevisions>
    </reviewItem>
    <reviewItem>
      <errorID>5d7cf437-661a-4a1b-b110-f829f300f2b6</errorID>
      <errorWord>:</errorWord>
      <group>L1_Format</group>
      <groupName>格式问题</groupName>
      <ability>L2_HalfPunc</ability>
      <abilityName>全半角检查</abilityName>
      <candidateList>
        <item>：</item>
      </candidateList>
      <explain>文本全半角错误。</explain>
      <paraID>44C6E1FD</paraID>
      <start>9</start>
      <end>10</end>
      <status>unmodified</status>
      <modifiedWord/>
      <trackRevisions>false</trackRevisions>
    </reviewItem>
    <reviewItem>
      <errorID>f805f8b0-abe8-4238-bf14-346db0b449ce</errorID>
      <errorWord>:</errorWord>
      <group>L1_Format</group>
      <groupName>格式问题</groupName>
      <ability>L2_HalfPunc</ability>
      <abilityName>全半角检查</abilityName>
      <candidateList>
        <item>：</item>
      </candidateList>
      <explain>文本全半角错误。</explain>
      <paraID>4738B005</paraID>
      <start>10</start>
      <end>11</end>
      <status>unmodified</status>
      <modifiedWord/>
      <trackRevisions>false</trackRevisions>
    </reviewItem>
    <reviewItem>
      <errorID>44ae367e-e1da-4d8f-9515-305146b7090a</errorID>
      <errorWord>:</errorWord>
      <group>L1_Format</group>
      <groupName>格式问题</groupName>
      <ability>L2_HalfPunc</ability>
      <abilityName>全半角检查</abilityName>
      <candidateList>
        <item>：</item>
      </candidateList>
      <explain>文本全半角错误。</explain>
      <paraID>69D6A3D7</paraID>
      <start>19</start>
      <end>20</end>
      <status>unmodified</status>
      <modifiedWord/>
      <trackRevisions>false</trackRevisions>
    </reviewItem>
    <reviewItem>
      <errorID>4f612ad8-863c-4a64-8f75-a8e801efa47a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57ACE8AA</paraID>
      <start>0</start>
      <end>2</end>
      <status>unmodified</status>
      <modifiedWord/>
      <trackRevisions>false</trackRevisions>
    </reviewItem>
    <reviewItem>
      <errorID>84868e35-842e-4a6d-a95e-483ec5e9a7ce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63675E86</paraID>
      <start>0</start>
      <end>2</end>
      <status>unmodified</status>
      <modifiedWord/>
      <trackRevisions>false</trackRevisions>
    </reviewItem>
    <reviewItem>
      <errorID>4945fa9f-0ac3-4abd-92cc-867f1dd3c172</errorID>
      <errorWord>（</errorWord>
      <group>L1_Word</group>
      <groupName>字词问题</groupName>
      <ability>L2_Typo</ability>
      <abilityName>字词错误</abilityName>
      <candidateList>
        <item>（一</item>
      </candidateList>
      <explain/>
      <paraID>63675E86</paraID>
      <start>10</start>
      <end>11</end>
      <status>unmodified</status>
      <modifiedWord/>
      <trackRevisions>false</trackRevisions>
    </reviewItem>
    <reviewItem>
      <errorID>d18fee2c-e8bc-446e-939a-626bee0c0dce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7549A12F</paraID>
      <start>0</start>
      <end>2</end>
      <status>unmodified</status>
      <modifiedWord/>
      <trackRevisions>false</trackRevisions>
    </reviewItem>
    <reviewItem>
      <errorID>c9d82827-8713-47d5-9c98-6f49df75e2a6</errorID>
      <errorWord>:</errorWord>
      <group>L1_Format</group>
      <groupName>格式问题</groupName>
      <ability>L2_HalfPunc</ability>
      <abilityName>全半角检查</abilityName>
      <candidateList>
        <item>：</item>
      </candidateList>
      <explain>文本全半角错误。</explain>
      <paraID>4E2994FF</paraID>
      <start>1</start>
      <end>2</end>
      <status>unmodified</status>
      <modifiedWord/>
      <trackRevisions>false</trackRevisions>
    </reviewItem>
    <reviewItem>
      <errorID>c20f3837-1259-46e6-8a93-fc7a7288a30b</errorID>
      <errorWord>:</errorWord>
      <group>L1_Format</group>
      <groupName>格式问题</groupName>
      <ability>L2_HalfPunc</ability>
      <abilityName>全半角检查</abilityName>
      <candidateList>
        <item>：</item>
      </candidateList>
      <explain>文本全半角错误。</explain>
      <paraID>71787191</paraID>
      <start>13</start>
      <end>14</end>
      <status>unmodified</status>
      <modifiedWord/>
      <trackRevisions>false</trackRevisions>
    </reviewItem>
    <reviewItem>
      <errorID>ad12fbf7-2930-45fa-80bb-2e515ccbe129</errorID>
      <errorWord>:</errorWord>
      <group>L1_Format</group>
      <groupName>格式问题</groupName>
      <ability>L2_HalfPunc</ability>
      <abilityName>全半角检查</abilityName>
      <candidateList>
        <item>：</item>
      </candidateList>
      <explain>文本全半角错误。</explain>
      <paraID>33FA178E</paraID>
      <start>21</start>
      <end>22</end>
      <status>unmodified</status>
      <modifiedWord/>
      <trackRevisions>false</trackRevisions>
    </reviewItem>
    <reviewItem>
      <errorID>cc1cea09-9be1-4db4-b9ba-7c270c49bcdb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15E4366F</paraID>
      <start>0</start>
      <end>2</end>
      <status>unmodified</status>
      <modifiedWord/>
      <trackRevisions>false</trackRevisions>
    </reviewItem>
    <reviewItem>
      <errorID>c79d540e-63a8-4e40-9e5e-c90315439885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16D20A41</paraID>
      <start>0</start>
      <end>2</end>
      <status>unmodified</status>
      <modifiedWord/>
      <trackRevisions>false</trackRevisions>
    </reviewItem>
    <reviewItem>
      <errorID>8214b353-0a4c-48c7-9bb1-f4e27987a0a7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66C7B749</paraID>
      <start>0</start>
      <end>2</end>
      <status>unmodified</status>
      <modifiedWord/>
      <trackRevisions>false</trackRevisions>
    </reviewItem>
    <reviewItem>
      <errorID>b985e312-475f-4df2-925e-f256ad9271c3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6E56FCB</paraID>
      <start>0</start>
      <end>2</end>
      <status>unmodified</status>
      <modifiedWord/>
      <trackRevisions>false</trackRevisions>
    </reviewItem>
    <reviewItem>
      <errorID>7c816939-7569-4afa-ad07-d4e2ae5243cc</errorID>
      <errorWord>:</errorWord>
      <group>L1_Format</group>
      <groupName>格式问题</groupName>
      <ability>L2_HalfPunc</ability>
      <abilityName>全半角检查</abilityName>
      <candidateList>
        <item>：</item>
      </candidateList>
      <explain>文本全半角错误。</explain>
      <paraID> 6E56FCB</paraID>
      <start>4</start>
      <end>5</end>
      <status>unmodified</status>
      <modifiedWord/>
      <trackRevisions>false</trackRevisions>
    </reviewItem>
    <reviewItem>
      <errorID>fbd25ca3-e5c6-4d5a-8848-ac9312eaff8c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2E2AB8FF</paraID>
      <start>0</start>
      <end>2</end>
      <status>unmodified</status>
      <modifiedWord/>
      <trackRevisions>false</trackRevisions>
    </reviewItem>
    <reviewItem>
      <errorID>f9f72b46-6735-4530-b856-04f528154c71</errorID>
      <errorWord>:</errorWord>
      <group>L1_Format</group>
      <groupName>格式问题</groupName>
      <ability>L2_HalfPunc</ability>
      <abilityName>全半角检查</abilityName>
      <candidateList>
        <item>：</item>
      </candidateList>
      <explain>文本全半角错误。</explain>
      <paraID>453297F9</paraID>
      <start>20</start>
      <end>21</end>
      <status>unmodified</status>
      <modifiedWord/>
      <trackRevisions>false</trackRevisions>
    </reviewItem>
    <reviewItem>
      <errorID>2feba929-86b5-46c7-bdbe-dd825fc8dc8f</errorID>
      <errorWord>:</errorWord>
      <group>L1_Format</group>
      <groupName>格式问题</groupName>
      <ability>L2_HalfPunc</ability>
      <abilityName>全半角检查</abilityName>
      <candidateList>
        <item>：</item>
      </candidateList>
      <explain>文本全半角错误。</explain>
      <paraID>4C5EE4DA</paraID>
      <start>13</start>
      <end>14</end>
      <status>unmodified</status>
      <modifiedWord/>
      <trackRevisions>false</trackRevisions>
    </reviewItem>
    <reviewItem>
      <errorID>2ea585c7-2f53-45ad-be5f-75d76e3e7a5b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6838F21</paraID>
      <start>0</start>
      <end>2</end>
      <status>unmodified</status>
      <modifiedWord/>
      <trackRevisions>false</trackRevisions>
    </reviewItem>
    <reviewItem>
      <errorID>2b573303-b4ef-49b2-96cc-b84f44049271</errorID>
      <errorWord>:</errorWord>
      <group>L1_Format</group>
      <groupName>格式问题</groupName>
      <ability>L2_HalfPunc</ability>
      <abilityName>全半角检查</abilityName>
      <candidateList>
        <item>：</item>
      </candidateList>
      <explain>文本全半角错误。</explain>
      <paraID> 71CC60B</paraID>
      <start>2</start>
      <end>3</end>
      <status>unmodified</status>
      <modifiedWord/>
      <trackRevisions>false</trackRevisions>
    </reviewItem>
    <reviewItem>
      <errorID>7ba58082-5063-4a70-bdc8-7a97d19ef68a</errorID>
      <errorWord>:</errorWord>
      <group>L1_Format</group>
      <groupName>格式问题</groupName>
      <ability>L2_HalfPunc</ability>
      <abilityName>全半角检查</abilityName>
      <candidateList>
        <item>：</item>
      </candidateList>
      <explain>文本全半角错误。</explain>
      <paraID>6D8F0C8B</paraID>
      <start>2</start>
      <end>3</end>
      <status>unmodified</status>
      <modifiedWord/>
      <trackRevisions>false</trackRevisions>
    </reviewItem>
    <reviewItem>
      <errorID>db884cf8-4a00-4e89-9bbe-8345b2b47647</errorID>
      <errorWord>:</errorWord>
      <group>L1_Format</group>
      <groupName>格式问题</groupName>
      <ability>L2_HalfPunc</ability>
      <abilityName>全半角检查</abilityName>
      <candidateList>
        <item>：</item>
      </candidateList>
      <explain>文本全半角错误。</explain>
      <paraID> A5068A0</paraID>
      <start>4</start>
      <end>5</end>
      <status>unmodified</status>
      <modifiedWord/>
      <trackRevisions>false</trackRevisions>
    </reviewItem>
    <reviewItem>
      <errorID>9683cdb5-d34f-4e1b-8c2d-4f25e1208212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7AC54742</paraID>
      <start>0</start>
      <end>2</end>
      <status>unmodified</status>
      <modifiedWord/>
      <trackRevisions>false</trackRevisions>
    </reviewItem>
    <reviewItem>
      <errorID>1ea3b685-adfe-4ad6-bef9-d30ee1f58a2d</errorID>
      <errorWord>:</errorWord>
      <group>L1_Format</group>
      <groupName>格式问题</groupName>
      <ability>L2_HalfPunc</ability>
      <abilityName>全半角检查</abilityName>
      <candidateList>
        <item>：</item>
      </candidateList>
      <explain>文本全半角错误。</explain>
      <paraID>523D51EB</paraID>
      <start>2</start>
      <end>3</end>
      <status>unmodified</status>
      <modifiedWord/>
      <trackRevisions>false</trackRevisions>
    </reviewItem>
    <reviewItem>
      <errorID>40c92a4d-ea8d-435d-8492-6bfed9a3aace</errorID>
      <errorWord>:</errorWord>
      <group>L1_Format</group>
      <groupName>格式问题</groupName>
      <ability>L2_HalfPunc</ability>
      <abilityName>全半角检查</abilityName>
      <candidateList>
        <item>：</item>
      </candidateList>
      <explain>文本全半角错误。</explain>
      <paraID>26B2521E</paraID>
      <start>2</start>
      <end>3</end>
      <status>unmodified</status>
      <modifiedWord/>
      <trackRevisions>false</trackRevisions>
    </reviewItem>
    <reviewItem>
      <errorID>dd39c3d3-ca99-45c0-8001-620c11abaae9</errorID>
      <errorWord>:</errorWord>
      <group>L1_Format</group>
      <groupName>格式问题</groupName>
      <ability>L2_HalfPunc</ability>
      <abilityName>全半角检查</abilityName>
      <candidateList>
        <item>：</item>
      </candidateList>
      <explain>文本全半角错误。</explain>
      <paraID> D01EF2A</paraID>
      <start>4</start>
      <end>5</end>
      <status>unmodified</status>
      <modifiedWord/>
      <trackRevisions>false</trackRevisions>
    </reviewItem>
    <reviewItem>
      <errorID>dedcdc18-2bd0-4caa-97f5-af6950eca82b</errorID>
      <errorWord>（</errorWord>
      <group>L1_Punc</group>
      <groupName>标点问题</groupName>
      <ability>L2_Punc</ability>
      <abilityName>标点符号检查</abilityName>
      <candidateList/>
      <explain>同一形式括号套用。</explain>
      <paraID>4CB306C9</paraID>
      <start>71</start>
      <end>72</end>
      <status>unmodified</status>
      <modifiedWord/>
      <trackRevisions>false</trackRevisions>
    </reviewItem>
    <reviewItem>
      <errorID>cf5b8715-4d14-4188-b465-943037e28b47</errorID>
      <errorWord>）</errorWord>
      <group>L1_Punc</group>
      <groupName>标点问题</groupName>
      <ability>L2_Punc</ability>
      <abilityName>标点符号检查</abilityName>
      <candidateList/>
      <explain>同一形式括号套用。</explain>
      <paraID>4CB306C9</paraID>
      <start>82</start>
      <end>83</end>
      <status>unmodified</status>
      <modifiedWord/>
      <trackRevisions>false</trackRevisions>
    </reviewItem>
    <reviewItem>
      <errorID>b0a52e32-f592-44c6-bfe5-99aea2a73f0a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33730A0E</paraID>
      <start>17</start>
      <end>20</end>
      <status>unmodified</status>
      <modifiedWord/>
      <trackRevisions>false</trackRevisions>
    </reviewItem>
    <reviewItem>
      <errorID>fee32ff1-aeec-45c9-a6af-01a423286e8e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33730A0E</paraID>
      <start>36</start>
      <end>39</end>
      <status>unmodified</status>
      <modifiedWord/>
      <trackRevisions>false</trackRevisions>
    </reviewItem>
    <reviewItem>
      <errorID>1a9d2404-0e3e-4ae8-9440-f78c9e99d8e7</errorID>
      <errorWord>【2022】002号</errorWord>
      <group>L1_Knowledge</group>
      <groupName>知识性问题</groupName>
      <ability>L2_Knowledge</ability>
      <abilityName>其他知识</abilityName>
      <candidateList>
        <item>〔2022〕2号</item>
      </candidateList>
      <explain>发文字号格式错误</explain>
      <paraID>61D002CF</paraID>
      <start>100</start>
      <end>110</end>
      <status>unmodified</status>
      <modifiedWord/>
      <trackRevisions>false</trackRevisions>
    </reviewItem>
    <reviewItem>
      <errorID>29991bf0-a339-4d0e-9419-6c95085df11a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77458992</paraID>
      <start>0</start>
      <end>2</end>
      <status>unmodified</status>
      <modifiedWord/>
      <trackRevisions>false</trackRevisions>
    </reviewItem>
    <reviewItem>
      <errorID>d20d07a1-058a-42c4-ac80-323be522f582</errorID>
      <errorWord>:</errorWord>
      <group>L1_Format</group>
      <groupName>格式问题</groupName>
      <ability>L2_HalfPunc</ability>
      <abilityName>全半角检查</abilityName>
      <candidateList>
        <item>：</item>
      </candidateList>
      <explain>文本全半角错误。</explain>
      <paraID>242E83E6</paraID>
      <start>14</start>
      <end>15</end>
      <status>unmodified</status>
      <modifiedWord/>
      <trackRevisions>false</trackRevisions>
    </reviewItem>
    <reviewItem>
      <errorID>0964bad8-0ba9-4f3c-8f6d-84a2dc4e5a50</errorID>
      <errorWord>,</errorWord>
      <group>L1_Format</group>
      <groupName>格式问题</groupName>
      <ability>L2_HalfPunc</ability>
      <abilityName>全半角检查</abilityName>
      <candidateList>
        <item>，</item>
      </candidateList>
      <explain>文本全半角错误。</explain>
      <paraID>57328DA3</paraID>
      <start>37</start>
      <end>38</end>
      <status>unmodified</status>
      <modifiedWord/>
      <trackRevisions>false</trackRevisions>
    </reviewItem>
    <reviewItem>
      <errorID>d5e8313b-10ff-47ec-bf96-b6ba957b7aed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57328DA3</paraID>
      <start>116</start>
      <end>119</end>
      <status>unmodified</status>
      <modifiedWord/>
      <trackRevisions>false</trackRevisions>
    </reviewItem>
    <reviewItem>
      <errorID>d828fc0b-3a6f-4bf1-afda-644a77113693</errorID>
      <errorWord>,</errorWord>
      <group>L1_Format</group>
      <groupName>格式问题</groupName>
      <ability>L2_HalfPunc</ability>
      <abilityName>全半角检查</abilityName>
      <candidateList>
        <item>，</item>
      </candidateList>
      <explain>文本全半角错误。</explain>
      <paraID>57328DA3</paraID>
      <start>153</start>
      <end>154</end>
      <status>unmodified</status>
      <modifiedWord/>
      <trackRevisions>false</trackRevisions>
    </reviewItem>
    <reviewItem>
      <errorID>05ef6b61-8556-4a31-a21f-cf6548e47570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47A69E7</paraID>
      <start>0</start>
      <end>2</end>
      <status>unmodified</status>
      <modifiedWord/>
      <trackRevisions>false</trackRevisions>
    </reviewItem>
    <reviewItem>
      <errorID>5486e73b-d8a5-41e1-8f3f-6aca0496dad1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4ACD56FF</paraID>
      <start>0</start>
      <end>2</end>
      <status>unmodified</status>
      <modifiedWord/>
      <trackRevisions>false</trackRevisions>
    </reviewItem>
    <reviewItem>
      <errorID>f3c31dcf-1081-4ad1-af8f-2c92860e6eb7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480B95A5</paraID>
      <start>28</start>
      <end>31</end>
      <status>unmodified</status>
      <modifiedWord/>
      <trackRevisions>false</trackRevisions>
    </reviewItem>
    <reviewItem>
      <errorID>a50a16b5-97e5-4775-b58b-eafeb58a39a4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480B95A5</paraID>
      <start>61</start>
      <end>64</end>
      <status>unmodified</status>
      <modifiedWord/>
      <trackRevisions>false</trackRevisions>
    </reviewItem>
    <reviewItem>
      <errorID>4c865812-c695-4eaf-b00f-01e7307483b2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685ADE17</paraID>
      <start>0</start>
      <end>3</end>
      <status>unmodified</status>
      <modifiedWord/>
      <trackRevisions>false</trackRevisions>
    </reviewItem>
    <reviewItem>
      <errorID>610e9399-0200-4161-9178-82b50ac2d789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5617EDD9</paraID>
      <start>0</start>
      <end>3</end>
      <status>unmodified</status>
      <modifiedWord/>
      <trackRevisions>false</trackRevisions>
    </reviewItem>
    <reviewItem>
      <errorID>53af92ce-e27c-4c8b-a9d6-a41d334baefd</errorID>
      <errorWord>评分项</errorWord>
      <group>L1_Word</group>
      <groupName>字词问题</groupName>
      <ability>L2_Typo</ability>
      <abilityName>字词错误</abilityName>
      <candidateList>
        <item>评分</item>
      </candidateList>
      <explain/>
      <paraID> 7895511</paraID>
      <start>135</start>
      <end>138</end>
      <status>unmodified</status>
      <modifiedWord/>
      <trackRevisions>false</trackRevisions>
    </reviewItem>
    <reviewItem>
      <errorID>2c0a1d19-e698-463e-8a4f-d19bedb70a53</errorID>
      <errorWord>充分考虑到</errorWord>
      <group>L1_Word</group>
      <groupName>字词问题</groupName>
      <ability>L2_Typo</ability>
      <abilityName>字词错误</abilityName>
      <candidateList>
        <item>充分考虑</item>
      </candidateList>
      <explain/>
      <paraID>6653C60A</paraID>
      <start>8</start>
      <end>13</end>
      <status>unmodified</status>
      <modifiedWord/>
      <trackRevisions>false</trackRevisions>
    </reviewItem>
    <reviewItem>
      <errorID>3ab61010-72f5-4af0-b01f-36650b837570</errorID>
      <errorWord>作</errorWord>
      <group>L1_Word</group>
      <groupName>字词问题</groupName>
      <ability>L2_Typo</ability>
      <abilityName>字词错误</abilityName>
      <candidateList>
        <item>做</item>
      </candidateList>
      <explain>存在发音相同字词的误用。</explain>
      <paraID>4D0B817D</paraID>
      <start>126</start>
      <end>127</end>
      <status>unmodified</status>
      <modifiedWord/>
      <trackRevisions>false</trackRevisions>
    </reviewItem>
    <reviewItem>
      <errorID>dcdd0822-69dc-4c37-a95f-db613d7bb277</errorID>
      <errorWord>,</errorWord>
      <group>L1_Format</group>
      <groupName>格式问题</groupName>
      <ability>L2_HalfPunc</ability>
      <abilityName>全半角检查</abilityName>
      <candidateList>
        <item>，</item>
      </candidateList>
      <explain>文本全半角错误。</explain>
      <paraID>238E6919</paraID>
      <start>74</start>
      <end>75</end>
      <status>unmodified</status>
      <modifiedWord/>
      <trackRevisions>false</trackRevisions>
    </reviewItem>
    <reviewItem>
      <errorID>5c5317fa-9019-4d56-8516-ee6cb5028561</errorID>
      <errorWord>,</errorWord>
      <group>L1_Format</group>
      <groupName>格式问题</groupName>
      <ability>L2_HalfPunc</ability>
      <abilityName>全半角检查</abilityName>
      <candidateList>
        <item>，</item>
      </candidateList>
      <explain>文本全半角错误。</explain>
      <paraID> CC7DF4B</paraID>
      <start>54</start>
      <end>55</end>
      <status>unmodified</status>
      <modifiedWord/>
      <trackRevisions>false</trackRevisions>
    </reviewItem>
    <reviewItem>
      <errorID>f88dae0a-efa5-410e-bb16-2b96864541fc</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5C173301</paraID>
      <start>53</start>
      <end>56</end>
      <status>unmodified</status>
      <modifiedWord/>
      <trackRevisions>false</trackRevisions>
    </reviewItem>
    <reviewItem>
      <errorID>309a8651-efd2-47f1-96d6-1d0d70fb28f0</errorID>
      <errorWord>（</errorWord>
      <group>L1_Punc</group>
      <groupName>标点问题</groupName>
      <ability>L2_Punc</ability>
      <abilityName>标点符号检查</abilityName>
      <candidateList/>
      <explain>同一形式括号套用。</explain>
      <paraID> 5D0157C</paraID>
      <start>47</start>
      <end>48</end>
      <status>unmodified</status>
      <modifiedWord/>
      <trackRevisions>false</trackRevisions>
    </reviewItem>
    <reviewItem>
      <errorID>46dbfde2-9513-499f-8129-6a61e71b4e1f</errorID>
      <errorWord>）</errorWord>
      <group>L1_Punc</group>
      <groupName>标点问题</groupName>
      <ability>L2_Punc</ability>
      <abilityName>标点符号检查</abilityName>
      <candidateList/>
      <explain>同一形式括号套用。</explain>
      <paraID> 5D0157C</paraID>
      <start>51</start>
      <end>52</end>
      <status>unmodified</status>
      <modifiedWord/>
      <trackRevisions>false</trackRevisions>
    </reviewItem>
    <reviewItem>
      <errorID>2924e596-833e-467c-9c4d-f7dcf50ff3c3</errorID>
      <errorWord>法律、法规</errorWord>
      <group>L1_Word</group>
      <groupName>字词问题</groupName>
      <ability>L2_Typo</ability>
      <abilityName>字词错误</abilityName>
      <candidateList>
        <item>法律法规</item>
      </candidateList>
      <explain/>
      <paraID>52F88498</paraID>
      <start>9</start>
      <end>13</end>
      <status>modified</status>
      <modifiedWord>法律法规</modifiedWord>
      <trackRevisions>false</trackRevisions>
    </reviewItem>
    <reviewItem>
      <errorID>b896d96d-3606-4785-a9b1-dcfbbc8e233f</errorID>
      <errorWord>不</errorWord>
      <group>L1_Word</group>
      <groupName>字词问题</groupName>
      <ability>L2_Typo</ability>
      <abilityName>字词错误</abilityName>
      <candidateList>
        <item>不符</item>
      </candidateList>
      <explain/>
      <paraID> 661ACC2</paraID>
      <start>47</start>
      <end>48</end>
      <status>unmodified</status>
      <modifiedWord/>
      <trackRevisions>false</trackRevisions>
    </reviewItem>
    <reviewItem>
      <errorID>8550d20a-3043-4bdd-b276-e1f247e38a61</errorID>
      <errorWord>保持通讯畅通</errorWord>
      <group>L1_Word</group>
      <groupName>字词问题</groupName>
      <ability>L2_Typo</ability>
      <abilityName>字词错误</abilityName>
      <candidateList>
        <item>保持通信畅通</item>
      </candidateList>
      <explain/>
      <paraID>2CD8F620</paraID>
      <start>17</start>
      <end>23</end>
      <status>unmodified</status>
      <modifiedWord/>
      <trackRevisions>false</trackRevisions>
    </reviewItem>
    <reviewItem>
      <errorID>ac706780-e2f3-424b-a029-8ee3cb5af7f9</errorID>
      <errorWord>,</errorWord>
      <group>L1_Format</group>
      <groupName>格式问题</groupName>
      <ability>L2_HalfPunc</ability>
      <abilityName>全半角检查</abilityName>
      <candidateList>
        <item>，</item>
      </candidateList>
      <explain>文本全半角错误。</explain>
      <paraID>15CCDCDE</paraID>
      <start>71</start>
      <end>72</end>
      <status>unmodified</status>
      <modifiedWord/>
      <trackRevisions>false</trackRevisions>
    </reviewItem>
    <reviewItem>
      <errorID>fa6a85d3-c05b-4b7b-ba47-b3cb9dbf2f17</errorID>
      <errorWord>,</errorWord>
      <group>L1_Format</group>
      <groupName>格式问题</groupName>
      <ability>L2_HalfPunc</ability>
      <abilityName>全半角检查</abilityName>
      <candidateList>
        <item>，</item>
      </candidateList>
      <explain>文本全半角错误。</explain>
      <paraID>304A727E</paraID>
      <start>55</start>
      <end>56</end>
      <status>unmodified</status>
      <modifiedWord/>
      <trackRevisions>false</trackRevisions>
    </reviewItem>
    <reviewItem>
      <errorID>791f91a0-ef78-4a67-b48f-cdb3d83ba733</errorID>
      <errorWord>,</errorWord>
      <group>L1_Format</group>
      <groupName>格式问题</groupName>
      <ability>L2_HalfPunc</ability>
      <abilityName>全半角检查</abilityName>
      <candidateList>
        <item>，</item>
      </candidateList>
      <explain>文本全半角错误。</explain>
      <paraID>304A727E</paraID>
      <start>128</start>
      <end>129</end>
      <status>unmodified</status>
      <modifiedWord/>
      <trackRevisions>false</trackRevisions>
    </reviewItem>
    <reviewItem>
      <errorID>371d614e-5ce9-4847-a0cf-5b7a843e6a14</errorID>
      <errorWord>-</errorWord>
      <group>L1_Format</group>
      <groupName>格式问题</groupName>
      <ability>L2_HalfPunc</ability>
      <abilityName>全半角检查</abilityName>
      <candidateList>
        <item>－</item>
      </candidateList>
      <explain>文本全半角错误。</explain>
      <paraID>3ADABEAD</paraID>
      <start>77</start>
      <end>78</end>
      <status>unmodified</status>
      <modifiedWord/>
      <trackRevisions>false</trackRevisions>
    </reviewItem>
    <reviewItem>
      <errorID>ccbe78bd-777f-4e4c-bbfb-bca3734d291f</errorID>
      <errorWord>提出质疑</errorWord>
      <group>L1_Word</group>
      <groupName>字词问题</groupName>
      <ability>L2_Typo</ability>
      <abilityName>字词错误</abilityName>
      <candidateList>
        <item>质疑</item>
      </candidateList>
      <explain>〈动〉提出疑问：～问难。</explain>
      <paraID>3ADABEAD</paraID>
      <start>98</start>
      <end>102</end>
      <status>unmodified</status>
      <modifiedWord/>
      <trackRevisions>false</trackRevisions>
    </reviewItem>
    <reviewItem>
      <errorID>5cfb6bb5-2fb3-4f48-a6df-3a3656b682e6</errorID>
      <errorWord>:</errorWord>
      <group>L1_Format</group>
      <groupName>格式问题</groupName>
      <ability>L2_HalfPunc</ability>
      <abilityName>全半角检查</abilityName>
      <candidateList>
        <item>：</item>
      </candidateList>
      <explain>文本全半角错误。</explain>
      <paraID>395E09E8</paraID>
      <start>19</start>
      <end>20</end>
      <status>unmodified</status>
      <modifiedWord/>
      <trackRevisions>false</trackRevisions>
    </reviewItem>
    <reviewItem>
      <errorID>9d39c961-b585-45d3-b8ae-b7dc95a5898e</errorID>
      <errorWord>，</errorWord>
      <group>L1_Word</group>
      <groupName>字词问题</groupName>
      <ability>L2_Typo</ability>
      <abilityName>字词错误</abilityName>
      <candidateList>
        <item>，对</item>
      </candidateList>
      <explain/>
      <paraID>1007F342</paraID>
      <start>25</start>
      <end>26</end>
      <status>unmodified</status>
      <modifiedWord/>
      <trackRevisions>false</trackRevisions>
    </reviewItem>
    <reviewItem>
      <errorID>af2e430e-616a-4996-9fcc-ef0a3bdb9eca</errorID>
      <errorWord>提出质疑</errorWord>
      <group>L1_Word</group>
      <groupName>字词问题</groupName>
      <ability>L2_Typo</ability>
      <abilityName>字词错误</abilityName>
      <candidateList>
        <item>质疑</item>
      </candidateList>
      <explain>〈动〉提出疑问：～问难。</explain>
      <paraID>7F62E9B0</paraID>
      <start>29</start>
      <end>33</end>
      <status>unmodified</status>
      <modifiedWord/>
      <trackRevisions>false</trackRevisions>
    </reviewItem>
    <reviewItem>
      <errorID>a140d321-8d43-45f4-84c8-ed20f9ebf9cb</errorID>
      <errorWord>,</errorWord>
      <group>L1_Format</group>
      <groupName>格式问题</groupName>
      <ability>L2_HalfPunc</ability>
      <abilityName>全半角检查</abilityName>
      <candidateList>
        <item>，</item>
      </candidateList>
      <explain>文本全半角错误。</explain>
      <paraID>7F62E9B0</paraID>
      <start>33</start>
      <end>34</end>
      <status>unmodified</status>
      <modifiedWord/>
      <trackRevisions>false</trackRevisions>
    </reviewItem>
    <reviewItem>
      <errorID>86b36058-b637-4aad-a132-3b336b1cddbf</errorID>
      <errorWord>价格分</errorWord>
      <group>L1_Word</group>
      <groupName>字词问题</groupName>
      <ability>L2_Typo</ability>
      <abilityName>字词错误</abilityName>
      <candidateList>
        <item>价格</item>
      </candidateList>
      <explain/>
      <paraID>5F2F109A</paraID>
      <start>71</start>
      <end>74</end>
      <status>unmodified</status>
      <modifiedWord/>
      <trackRevisions>false</trackRevisions>
    </reviewItem>
    <reviewItem>
      <errorID>7d890584-6a1e-4f28-852e-82124a6fc61e</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665D5AD8</paraID>
      <start>26</start>
      <end>29</end>
      <status>unmodified</status>
      <modifiedWord/>
      <trackRevisions>false</trackRevisions>
    </reviewItem>
    <reviewItem>
      <errorID>1b5066fa-54fa-411a-b5ff-eb71e77316d2</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323D3AA6</paraID>
      <start>0</start>
      <end>3</end>
      <status>unmodified</status>
      <modifiedWord/>
      <trackRevisions>false</trackRevisions>
    </reviewItem>
    <reviewItem>
      <errorID>be406ff3-70ed-4e88-b346-56f5cf4b6329</errorID>
      <errorWord>《</errorWord>
      <group>L1_Punc</group>
      <groupName>标点问题</groupName>
      <ability>L2_Punc</ability>
      <abilityName>标点符号检查</abilityName>
      <candidateList/>
      <explain>同一形式括号套用。</explain>
      <paraID>21C0AEBF</paraID>
      <start>37</start>
      <end>38</end>
      <status>unmodified</status>
      <modifiedWord/>
      <trackRevisions>false</trackRevisions>
    </reviewItem>
    <reviewItem>
      <errorID>31230f8c-f54f-4dca-8be6-651920fcf6fb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21C0AEBF</paraID>
      <start>54</start>
      <end>57</end>
      <status>unmodified</status>
      <modifiedWord/>
      <trackRevisions>false</trackRevisions>
    </reviewItem>
    <reviewItem>
      <errorID>fb23e7a3-c354-4abb-8291-d0690854efdd</errorID>
      <errorWord>》</errorWord>
      <group>L1_Punc</group>
      <groupName>标点问题</groupName>
      <ability>L2_Punc</ability>
      <abilityName>标点符号检查</abilityName>
      <candidateList/>
      <explain>同一形式括号套用。</explain>
      <paraID>21C0AEBF</paraID>
      <start>73</start>
      <end>74</end>
      <status>unmodified</status>
      <modifiedWord/>
      <trackRevisions>false</trackRevisions>
    </reviewItem>
    <reviewItem>
      <errorID>cb42f599-62bc-4552-9b2a-c7436c5697d1</errorID>
      <errorWord>,</errorWord>
      <group>L1_Format</group>
      <groupName>格式问题</groupName>
      <ability>L2_HalfPunc</ability>
      <abilityName>全半角检查</abilityName>
      <candidateList>
        <item>，</item>
      </candidateList>
      <explain>文本全半角错误。</explain>
      <paraID>21C0AEBF</paraID>
      <start>81</start>
      <end>82</end>
      <status>unmodified</status>
      <modifiedWord/>
      <trackRevisions>false</trackRevisions>
    </reviewItem>
    <reviewItem>
      <errorID>60a61872-8e90-4de7-8c60-842939c6f6bc</errorID>
      <errorWord>苏</errorWord>
      <group>L1_Word</group>
      <groupName>字词问题</groupName>
      <ability>L2_Typo</ability>
      <abilityName>字词错误</abilityName>
      <candidateList>
        <item>苏省</item>
      </candidateList>
      <explain/>
      <paraID>6DA75162</paraID>
      <start>103</start>
      <end>104</end>
      <status>unmodified</status>
      <modifiedWord/>
      <trackRevisions>false</trackRevisions>
    </reviewItem>
    <reviewItem>
      <errorID>0edec4ce-3894-409e-bb8f-c938eaa39fb6</errorID>
      <errorWord>:</errorWord>
      <group>L1_Format</group>
      <groupName>格式问题</groupName>
      <ability>L2_HalfPunc</ability>
      <abilityName>全半角检查</abilityName>
      <candidateList>
        <item>：</item>
      </candidateList>
      <explain>文本全半角错误。</explain>
      <paraID> DA31B12</paraID>
      <start>1</start>
      <end>2</end>
      <status>unmodified</status>
      <modifiedWord/>
      <trackRevisions>false</trackRevisions>
    </reviewItem>
    <reviewItem>
      <errorID>9e60053d-14ec-4881-ae17-b35cb609769d</errorID>
      <errorWord>:</errorWord>
      <group>L1_Format</group>
      <groupName>格式问题</groupName>
      <ability>L2_HalfPunc</ability>
      <abilityName>全半角检查</abilityName>
      <candidateList>
        <item>：</item>
      </candidateList>
      <explain>文本全半角错误。</explain>
      <paraID>2DD38DC7</paraID>
      <start>2</start>
      <end>3</end>
      <status>unmodified</status>
      <modifiedWord/>
      <trackRevisions>false</trackRevisions>
    </reviewItem>
    <reviewItem>
      <errorID>8155100a-e526-461e-b27e-cf40c2459786</errorID>
      <errorWord>:</errorWord>
      <group>L1_Format</group>
      <groupName>格式问题</groupName>
      <ability>L2_HalfPunc</ability>
      <abilityName>全半角检查</abilityName>
      <candidateList>
        <item>：</item>
      </candidateList>
      <explain>文本全半角错误。</explain>
      <paraID>60274A25</paraID>
      <start>2</start>
      <end>3</end>
      <status>unmodified</status>
      <modifiedWord/>
      <trackRevisions>false</trackRevisions>
    </reviewItem>
    <reviewItem>
      <errorID>44ba716f-2938-4920-b16f-48f7fa163f76</errorID>
      <errorWord>,</errorWord>
      <group>L1_Format</group>
      <groupName>格式问题</groupName>
      <ability>L2_HalfPunc</ability>
      <abilityName>全半角检查</abilityName>
      <candidateList>
        <item>，</item>
      </candidateList>
      <explain>文本全半角错误。</explain>
      <paraID>52A16C46</paraID>
      <start>56</start>
      <end>57</end>
      <status>unmodified</status>
      <modifiedWord/>
      <trackRevisions>false</trackRevisions>
    </reviewItem>
    <reviewItem>
      <errorID>d0600300-540d-4355-885b-91aed8c712d3</errorID>
      <errorWord>,</errorWord>
      <group>L1_Format</group>
      <groupName>格式问题</groupName>
      <ability>L2_HalfPunc</ability>
      <abilityName>全半角检查</abilityName>
      <candidateList>
        <item>，</item>
      </candidateList>
      <explain>文本全半角错误。</explain>
      <paraID>52A16C46</paraID>
      <start>62</start>
      <end>63</end>
      <status>unmodified</status>
      <modifiedWord/>
      <trackRevisions>false</trackRevisions>
    </reviewItem>
    <reviewItem>
      <errorID>bef7268d-c815-482b-ba99-963b90bc562f</errorID>
      <errorWord>:</errorWord>
      <group>L1_Format</group>
      <groupName>格式问题</groupName>
      <ability>L2_HalfPunc</ability>
      <abilityName>全半角检查</abilityName>
      <candidateList>
        <item>：</item>
      </candidateList>
      <explain>文本全半角错误。</explain>
      <paraID>52A16C46</paraID>
      <start>69</start>
      <end>70</end>
      <status>unmodified</status>
      <modifiedWord/>
      <trackRevisions>false</trackRevisions>
    </reviewItem>
    <reviewItem>
      <errorID>7542772d-d79f-4ded-9d7b-9f6bd3918cf2</errorID>
      <errorWord>(</errorWord>
      <group>L1_Format</group>
      <groupName>格式问题</groupName>
      <ability>L2_HalfPunc</ability>
      <abilityName>全半角检查</abilityName>
      <candidateList>
        <item>（</item>
      </candidateList>
      <explain>文本全半角错误。</explain>
      <paraID>3822AD8F</paraID>
      <start>7</start>
      <end>8</end>
      <status>unmodified</status>
      <modifiedWord/>
      <trackRevisions>false</trackRevisions>
    </reviewItem>
    <reviewItem>
      <errorID>0ef07c23-2583-4ff7-9763-bb097ff4329b</errorID>
      <errorWord>)</errorWord>
      <group>L1_Format</group>
      <groupName>格式问题</groupName>
      <ability>L2_HalfPunc</ability>
      <abilityName>全半角检查</abilityName>
      <candidateList>
        <item>）</item>
      </candidateList>
      <explain>文本全半角错误。</explain>
      <paraID>3822AD8F</paraID>
      <start>10</start>
      <end>11</end>
      <status>unmodified</status>
      <modifiedWord/>
      <trackRevisions>false</trackRevisions>
    </reviewItem>
    <reviewItem>
      <errorID>fc7dec61-be72-4627-8cc1-5327aa985170</errorID>
      <errorWord>:</errorWord>
      <group>L1_Format</group>
      <groupName>格式问题</groupName>
      <ability>L2_HalfPunc</ability>
      <abilityName>全半角检查</abilityName>
      <candidateList>
        <item>：</item>
      </candidateList>
      <explain>文本全半角错误。</explain>
      <paraID>13ABB447</paraID>
      <start>6</start>
      <end>7</end>
      <status>unmodified</status>
      <modifiedWord/>
      <trackRevisions>false</trackRevisions>
    </reviewItem>
    <reviewItem>
      <errorID>0b3df8ad-ca94-44c6-95a4-a05de959fa59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BB1C715</paraID>
      <start>0</start>
      <end>2</end>
      <status>unmodified</status>
      <modifiedWord/>
      <trackRevisions>false</trackRevisions>
    </reviewItem>
    <reviewItem>
      <errorID>ac327dd4-b35e-40f8-a7a0-5feb2f8dbb45</errorID>
      <errorWord>形式的</errorWord>
      <group>L1_Word</group>
      <groupName>字词问题</groupName>
      <ability>L2_Typo</ability>
      <abilityName>字词错误</abilityName>
      <candidateList>
        <item>形式</item>
      </candidateList>
      <explain>〈名〉事物的形状、结构等：组织～｜艺术～｜内容和～的统一。</explain>
      <paraID>41178BFD</paraID>
      <start>29</start>
      <end>32</end>
      <status>unmodified</status>
      <modifiedWord/>
      <trackRevisions>false</trackRevisions>
    </reviewItem>
    <reviewItem>
      <errorID>baa55893-7287-496e-971b-f5e9ef9ad08b</errorID>
      <errorWord>【2023】150号</errorWord>
      <group>L1_Knowledge</group>
      <groupName>知识性问题</groupName>
      <ability>L2_Knowledge</ability>
      <abilityName>其他知识</abilityName>
      <candidateList>
        <item>〔2023〕150号</item>
      </candidateList>
      <explain>发文字号格式错误</explain>
      <paraID>68091E06</paraID>
      <start>57</start>
      <end>67</end>
      <status>unmodified</status>
      <modifiedWord/>
      <trackRevisions>false</trackRevisions>
    </reviewItem>
    <reviewItem>
      <errorID>e7e30aef-5b87-4939-8ee6-c69b9cd604d5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4A91DCF1</paraID>
      <start>0</start>
      <end>2</end>
      <status>unmodified</status>
      <modifiedWord/>
      <trackRevisions>false</trackRevisions>
    </reviewItem>
    <reviewItem>
      <errorID>a626be0f-b1a0-40fb-bef5-00d44612d0b1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72136B18</paraID>
      <start>0</start>
      <end>2</end>
      <status>unmodified</status>
      <modifiedWord/>
      <trackRevisions>false</trackRevisions>
    </reviewItem>
    <reviewItem>
      <errorID>9ffc0ae7-5e41-4946-a881-cc627ccbbe21</errorID>
      <errorWord>或者应</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72136B18</paraID>
      <start>19</start>
      <end>22</end>
      <status>unmodified</status>
      <modifiedWord/>
      <trackRevisions>false</trackRevisions>
    </reviewItem>
    <reviewItem>
      <errorID>b7f24672-caa8-4ec7-9be6-2997028211ce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5969CF91</paraID>
      <start>2</start>
      <end>4</end>
      <status>unmodified</status>
      <modifiedWord/>
      <trackRevisions>false</trackRevisions>
    </reviewItem>
    <reviewItem>
      <errorID>a888fe21-84f2-4990-aedc-c91a4dd56643</errorID>
      <errorWord>:</errorWord>
      <group>L1_Format</group>
      <groupName>格式问题</groupName>
      <ability>L2_HalfPunc</ability>
      <abilityName>全半角检查</abilityName>
      <candidateList>
        <item>：</item>
      </candidateList>
      <explain>文本全半角错误。</explain>
      <paraID>1C85CF70</paraID>
      <start>37</start>
      <end>38</end>
      <status>unmodified</status>
      <modifiedWord/>
      <trackRevisions>false</trackRevisions>
    </reviewItem>
    <reviewItem>
      <errorID>902515ae-45c6-46ca-a043-e70a9ab0359d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3F2BAAD</paraID>
      <start>0</start>
      <end>2</end>
      <status>unmodified</status>
      <modifiedWord/>
      <trackRevisions>false</trackRevisions>
    </reviewItem>
    <reviewItem>
      <errorID>97eda700-9a60-4452-b654-8ab14ba259ec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33A1CB1C</paraID>
      <start>0</start>
      <end>2</end>
      <status>unmodified</status>
      <modifiedWord/>
      <trackRevisions>false</trackRevisions>
    </reviewItem>
    <reviewItem>
      <errorID>03ed4535-71a8-4f75-b705-c74a641f49e5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7FEDE892</paraID>
      <start>0</start>
      <end>2</end>
      <status>unmodified</status>
      <modifiedWord/>
      <trackRevisions>false</trackRevisions>
    </reviewItem>
    <reviewItem>
      <errorID>a50d2bb9-ab9f-4460-869c-f5ab0dbb6093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3866911D</paraID>
      <start>0</start>
      <end>2</end>
      <status>unmodified</status>
      <modifiedWord/>
      <trackRevisions>false</trackRevisions>
    </reviewItem>
    <reviewItem>
      <errorID>e5bfc3f3-1e01-4b77-8bd1-9098962067a8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20734ECA</paraID>
      <start>0</start>
      <end>2</end>
      <status>unmodified</status>
      <modifiedWord/>
      <trackRevisions>false</trackRevisions>
    </reviewItem>
    <reviewItem>
      <errorID>f0e9e8c8-4866-497e-8a55-08dc6e87f865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292A07A3</paraID>
      <start>0</start>
      <end>2</end>
      <status>unmodified</status>
      <modifiedWord/>
      <trackRevisions>false</trackRevisions>
    </reviewItem>
    <reviewItem>
      <errorID>435809de-d14d-48db-98e5-2ca6f525f709</errorID>
      <errorWord>:</errorWord>
      <group>L1_Format</group>
      <groupName>格式问题</groupName>
      <ability>L2_HalfPunc</ability>
      <abilityName>全半角检查</abilityName>
      <candidateList>
        <item>：</item>
      </candidateList>
      <explain>文本全半角错误。</explain>
      <paraID>23CEAB9B</paraID>
      <start>6</start>
      <end>7</end>
      <status>unmodified</status>
      <modifiedWord/>
      <trackRevisions>false</trackRevisions>
    </reviewItem>
    <reviewItem>
      <errorID>df6a4991-32f0-4fc9-abbe-c11e8962fe71</errorID>
      <errorWord>:</errorWord>
      <group>L1_Format</group>
      <groupName>格式问题</groupName>
      <ability>L2_HalfPunc</ability>
      <abilityName>全半角检查</abilityName>
      <candidateList>
        <item>：</item>
      </candidateList>
      <explain>文本全半角错误。</explain>
      <paraID>23CEAB9B</paraID>
      <start>39</start>
      <end>40</end>
      <status>unmodified</status>
      <modifiedWord/>
      <trackRevisions>false</trackRevisions>
    </reviewItem>
    <reviewItem>
      <errorID>2de163f5-85c5-4a06-a227-97be55cc25f6</errorID>
      <errorWord>:</errorWord>
      <group>L1_Format</group>
      <groupName>格式问题</groupName>
      <ability>L2_HalfPunc</ability>
      <abilityName>全半角检查</abilityName>
      <candidateList>
        <item>：</item>
      </candidateList>
      <explain>文本全半角错误。</explain>
      <paraID> 446CCD0</paraID>
      <start>4</start>
      <end>5</end>
      <status>unmodified</status>
      <modifiedWord/>
      <trackRevisions>false</trackRevisions>
    </reviewItem>
    <reviewItem>
      <errorID>a884abcd-e65f-4256-a7b5-077ded860a5a</errorID>
      <errorWord>:</errorWord>
      <group>L1_Format</group>
      <groupName>格式问题</groupName>
      <ability>L2_HalfPunc</ability>
      <abilityName>全半角检查</abilityName>
      <candidateList>
        <item>：</item>
      </candidateList>
      <explain>文本全半角错误。</explain>
      <paraID> 446CCD0</paraID>
      <start>29</start>
      <end>30</end>
      <status>unmodified</status>
      <modifiedWord/>
      <trackRevisions>false</trackRevisions>
    </reviewItem>
    <reviewItem>
      <errorID>ff3c9306-96cb-47b9-a7f3-105f107543ba</errorID>
      <errorWord>:</errorWord>
      <group>L1_Format</group>
      <groupName>格式问题</groupName>
      <ability>L2_HalfPunc</ability>
      <abilityName>全半角检查</abilityName>
      <candidateList>
        <item>：</item>
      </candidateList>
      <explain>文本全半角错误。</explain>
      <paraID>5B32014E</paraID>
      <start>4</start>
      <end>5</end>
      <status>unmodified</status>
      <modifiedWord/>
      <trackRevisions>false</trackRevisions>
    </reviewItem>
    <reviewItem>
      <errorID>88060493-6a96-4bc6-b27a-8d3f5f3b8349</errorID>
      <errorWord>:</errorWord>
      <group>L1_Format</group>
      <groupName>格式问题</groupName>
      <ability>L2_HalfPunc</ability>
      <abilityName>全半角检查</abilityName>
      <candidateList>
        <item>：</item>
      </candidateList>
      <explain>文本全半角错误。</explain>
      <paraID>5B32014E</paraID>
      <start>35</start>
      <end>36</end>
      <status>unmodified</status>
      <modifiedWord/>
      <trackRevisions>false</trackRevisions>
    </reviewItem>
    <reviewItem>
      <errorID>29290327-1fda-4172-86c8-b66f6d1c66bd</errorID>
      <errorWord>签定</errorWord>
      <group>L1_Word</group>
      <groupName>字词问题</groupName>
      <ability>L2_Typo</ability>
      <abilityName>字词错误</abilityName>
      <candidateList>
        <item>签订</item>
      </candidateList>
      <explain>存在发音相同字词的误用。</explain>
      <paraID>4454D98B</paraID>
      <start>0</start>
      <end>2</end>
      <status>unmodified</status>
      <modifiedWord/>
      <trackRevisions>false</trackRevisions>
    </reviewItem>
    <reviewItem>
      <errorID>462726a9-f3b3-4bc4-904d-1280b4b7eab3</errorID>
      <errorWord>:</errorWord>
      <group>L1_Format</group>
      <groupName>格式问题</groupName>
      <ability>L2_HalfPunc</ability>
      <abilityName>全半角检查</abilityName>
      <candidateList>
        <item>：</item>
      </candidateList>
      <explain>文本全半角错误。</explain>
      <paraID>4454D98B</paraID>
      <start>4</start>
      <end>5</end>
      <status>unmodified</status>
      <modifiedWord/>
      <trackRevisions>false</trackRevisions>
    </reviewItem>
    <reviewItem>
      <errorID>14285145-220c-4c73-ae40-d2f82779db9e</errorID>
      <errorWord>签定</errorWord>
      <group>L1_Word</group>
      <groupName>字词问题</groupName>
      <ability>L2_Typo</ability>
      <abilityName>字词错误</abilityName>
      <candidateList>
        <item>签订</item>
      </candidateList>
      <explain>存在发音相同字词的误用。</explain>
      <paraID>4454D98B</paraID>
      <start>31</start>
      <end>33</end>
      <status>unmodified</status>
      <modifiedWord/>
      <trackRevisions>false</trackRevisions>
    </reviewItem>
    <reviewItem>
      <errorID>33db5d0f-130b-474b-9953-1e7b16f6538d</errorID>
      <errorWord>:</errorWord>
      <group>L1_Format</group>
      <groupName>格式问题</groupName>
      <ability>L2_HalfPunc</ability>
      <abilityName>全半角检查</abilityName>
      <candidateList>
        <item>：</item>
      </candidateList>
      <explain>文本全半角错误。</explain>
      <paraID>4454D98B</paraID>
      <start>35</start>
      <end>36</end>
      <status>unmodified</status>
      <modifiedWord/>
      <trackRevisions>false</trackRevisions>
    </reviewItem>
    <reviewItem>
      <errorID>9d3770e7-f990-42b9-88a4-b6a356714175</errorID>
      <errorWord>:</errorWord>
      <group>L1_Format</group>
      <groupName>格式问题</groupName>
      <ability>L2_HalfPunc</ability>
      <abilityName>全半角检查</abilityName>
      <candidateList>
        <item>：</item>
      </candidateList>
      <explain>文本全半角错误。</explain>
      <paraID>34B68D18</paraID>
      <start>6</start>
      <end>7</end>
      <status>unmodified</status>
      <modifiedWord/>
      <trackRevisions>false</trackRevisions>
    </reviewItem>
    <reviewItem>
      <errorID>6f04edca-566b-47e1-8a40-01e6daeca2ac</errorID>
      <errorWord>:</errorWord>
      <group>L1_Format</group>
      <groupName>格式问题</groupName>
      <ability>L2_HalfPunc</ability>
      <abilityName>全半角检查</abilityName>
      <candidateList>
        <item>：</item>
      </candidateList>
      <explain>文本全半角错误。</explain>
      <paraID>26E8E378</paraID>
      <start>4</start>
      <end>5</end>
      <status>unmodified</status>
      <modifiedWord/>
      <trackRevisions>false</trackRevisions>
    </reviewItem>
    <reviewItem>
      <errorID>1d75f1f3-1796-4a14-824f-0f55df6ce7bc</errorID>
      <errorWord>:</errorWord>
      <group>L1_Format</group>
      <groupName>格式问题</groupName>
      <ability>L2_HalfPunc</ability>
      <abilityName>全半角检查</abilityName>
      <candidateList>
        <item>：</item>
      </candidateList>
      <explain>文本全半角错误。</explain>
      <paraID>6E22C49C</paraID>
      <start>4</start>
      <end>5</end>
      <status>unmodified</status>
      <modifiedWord/>
      <trackRevisions>false</trackRevisions>
    </reviewItem>
    <reviewItem>
      <errorID>129e8a03-55a8-4ff2-ab79-bff8344960a6</errorID>
      <errorWord>:</errorWord>
      <group>L1_Format</group>
      <groupName>格式问题</groupName>
      <ability>L2_HalfPunc</ability>
      <abilityName>全半角检查</abilityName>
      <candidateList>
        <item>：</item>
      </candidateList>
      <explain>文本全半角错误。</explain>
      <paraID>629068E3</paraID>
      <start>3</start>
      <end>4</end>
      <status>unmodified</status>
      <modifiedWord/>
      <trackRevisions>false</trackRevisions>
    </reviewItem>
    <reviewItem>
      <errorID>0dd3413b-ed96-452b-bf99-81a49330b933</errorID>
      <errorWord>二0二五</errorWord>
      <group>L1_Knowledge</group>
      <groupName>知识性问题</groupName>
      <ability>L2_Knowledge</ability>
      <abilityName>其他知识</abilityName>
      <candidateList>
        <item>二〇二五</item>
      </candidateList>
      <explain/>
      <paraID>26DA0DE0</paraID>
      <start>0</start>
      <end>4</end>
      <status>modified</status>
      <modifiedWord>二〇二五</modifiedWord>
      <trackRevisions>false</trackRevisions>
    </reviewItem>
    <reviewItem>
      <errorID>d4969cda-eab5-4a48-b2cf-be551bb68c7e</errorID>
      <errorWord>:</errorWord>
      <group>L1_Format</group>
      <groupName>格式问题</groupName>
      <ability>L2_HalfPunc</ability>
      <abilityName>全半角检查</abilityName>
      <candidateList>
        <item>：</item>
      </candidateList>
      <explain>文本全半角错误。</explain>
      <paraID> 2B1B318</paraID>
      <start>11</start>
      <end>12</end>
      <status>unmodified</status>
      <modifiedWord/>
      <trackRevisions>false</trackRevisions>
    </reviewItem>
    <reviewItem>
      <errorID>619d5fa0-371f-4ed2-af7e-899bbe598cc2</errorID>
      <errorWord>:</errorWord>
      <group>L1_Format</group>
      <groupName>格式问题</groupName>
      <ability>L2_HalfPunc</ability>
      <abilityName>全半角检查</abilityName>
      <candidateList>
        <item>：</item>
      </candidateList>
      <explain>文本全半角错误。</explain>
      <paraID> BE149DB</paraID>
      <start>21</start>
      <end>22</end>
      <status>unmodified</status>
      <modifiedWord/>
      <trackRevisions>false</trackRevisions>
    </reviewItem>
    <reviewItem>
      <errorID>b8623323-2e48-42b2-afa5-449c967be641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51F68FC7</paraID>
      <start>0</start>
      <end>2</end>
      <status>unmodified</status>
      <modifiedWord/>
      <trackRevisions>false</trackRevisions>
    </reviewItem>
    <reviewItem>
      <errorID>8e8cf4bb-3c21-474b-be78-529377c4387e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2E7665B5</paraID>
      <start>0</start>
      <end>2</end>
      <status>unmodified</status>
      <modifiedWord/>
      <trackRevisions>false</trackRevisions>
    </reviewItem>
    <reviewItem>
      <errorID>7f369111-84c0-4f86-b5e4-8d6505fa2241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7DBB03FF</paraID>
      <start>0</start>
      <end>2</end>
      <status>unmodified</status>
      <modifiedWord/>
      <trackRevisions>false</trackRevisions>
    </reviewItem>
    <reviewItem>
      <errorID>de024691-d781-4663-8bbf-eca4c78a1ade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6D08FB24</paraID>
      <start>0</start>
      <end>2</end>
      <status>unmodified</status>
      <modifiedWord/>
      <trackRevisions>false</trackRevisions>
    </reviewItem>
    <reviewItem>
      <errorID>d5fe03cf-c59b-4949-b357-0d315db0bf6c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3F1BC43D</paraID>
      <start>0</start>
      <end>2</end>
      <status>unmodified</status>
      <modifiedWord/>
      <trackRevisions>false</trackRevisions>
    </reviewItem>
    <reviewItem>
      <errorID>b8a4aecf-6832-49a9-9421-1b2c8cfffeec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619F3D93</paraID>
      <start>0</start>
      <end>2</end>
      <status>unmodified</status>
      <modifiedWord/>
      <trackRevisions>false</trackRevisions>
    </reviewItem>
    <reviewItem>
      <errorID>78d6cc85-e65d-4a52-84e9-7b697c36f564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856F2B4</paraID>
      <start>0</start>
      <end>2</end>
      <status>unmodified</status>
      <modifiedWord/>
      <trackRevisions>false</trackRevisions>
    </reviewItem>
    <reviewItem>
      <errorID>ad9e6803-5743-435b-874d-63cc6fc89a9e</errorID>
      <errorWord>:</errorWord>
      <group>L1_Format</group>
      <groupName>格式问题</groupName>
      <ability>L2_HalfPunc</ability>
      <abilityName>全半角检查</abilityName>
      <candidateList>
        <item>：</item>
      </candidateList>
      <explain>文本全半角错误。</explain>
      <paraID>427CB32D</paraID>
      <start>5</start>
      <end>6</end>
      <status>unmodified</status>
      <modifiedWord/>
      <trackRevisions>false</trackRevisions>
    </reviewItem>
    <reviewItem>
      <errorID>15ab356a-8302-4bd7-b5fe-b2d0f5ca03fd</errorID>
      <errorWord>:</errorWord>
      <group>L1_Format</group>
      <groupName>格式问题</groupName>
      <ability>L2_HalfPunc</ability>
      <abilityName>全半角检查</abilityName>
      <candidateList>
        <item>：</item>
      </candidateList>
      <explain>文本全半角错误。</explain>
      <paraID>190D45D0</paraID>
      <start>2</start>
      <end>3</end>
      <status>unmodified</status>
      <modifiedWord/>
      <trackRevisions>false</trackRevisions>
    </reviewItem>
    <reviewItem>
      <errorID>c06a36ad-aa72-4e3f-8fe5-66cc79711807</errorID>
      <errorWord>:</errorWord>
      <group>L1_Format</group>
      <groupName>格式问题</groupName>
      <ability>L2_HalfPunc</ability>
      <abilityName>全半角检查</abilityName>
      <candidateList>
        <item>：</item>
      </candidateList>
      <explain>文本全半角错误。</explain>
      <paraID>190D45D0</paraID>
      <start>18</start>
      <end>19</end>
      <status>unmodified</status>
      <modifiedWord/>
      <trackRevisions>false</trackRevisions>
    </reviewItem>
    <reviewItem>
      <errorID>ef0abb34-9c2a-4218-9375-a87caae5bf44</errorID>
      <errorWord>:</errorWord>
      <group>L1_Format</group>
      <groupName>格式问题</groupName>
      <ability>L2_HalfPunc</ability>
      <abilityName>全半角检查</abilityName>
      <candidateList>
        <item>：</item>
      </candidateList>
      <explain>文本全半角错误。</explain>
      <paraID>49D8CE9D</paraID>
      <start>2</start>
      <end>3</end>
      <status>unmodified</status>
      <modifiedWord/>
      <trackRevisions>false</trackRevisions>
    </reviewItem>
    <reviewItem>
      <errorID>dd12408e-ce88-4e0c-96e9-18e98825d682</errorID>
      <errorWord>:</errorWord>
      <group>L1_Format</group>
      <groupName>格式问题</groupName>
      <ability>L2_HalfPunc</ability>
      <abilityName>全半角检查</abilityName>
      <candidateList>
        <item>：</item>
      </candidateList>
      <explain>文本全半角错误。</explain>
      <paraID>49D8CE9D</paraID>
      <start>18</start>
      <end>19</end>
      <status>unmodified</status>
      <modifiedWord/>
      <trackRevisions>false</trackRevisions>
    </reviewItem>
    <reviewItem>
      <errorID>9f6de2e4-b048-43ca-b1e7-d3e25c23dcdf</errorID>
      <errorWord>:</errorWord>
      <group>L1_Format</group>
      <groupName>格式问题</groupName>
      <ability>L2_HalfPunc</ability>
      <abilityName>全半角检查</abilityName>
      <candidateList>
        <item>：</item>
      </candidateList>
      <explain>文本全半角错误。</explain>
      <paraID>183BA160</paraID>
      <start>11</start>
      <end>12</end>
      <status>unmodified</status>
      <modifiedWord/>
      <trackRevisions>false</trackRevisions>
    </reviewItem>
    <reviewItem>
      <errorID>c6af94f1-7bde-42ce-81e2-249a0faa3835</errorID>
      <errorWord>:</errorWord>
      <group>L1_Format</group>
      <groupName>格式问题</groupName>
      <ability>L2_HalfPunc</ability>
      <abilityName>全半角检查</abilityName>
      <candidateList>
        <item>：</item>
      </candidateList>
      <explain>文本全半角错误。</explain>
      <paraID>289019D4</paraID>
      <start>1</start>
      <end>2</end>
      <status>unmodified</status>
      <modifiedWord/>
      <trackRevisions>false</trackRevisions>
    </reviewItem>
    <reviewItem>
      <errorID>3c9d750a-5401-4588-9bda-adfe3278eaff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9D9FD0F</paraID>
      <start>0</start>
      <end>2</end>
      <status>unmodified</status>
      <modifiedWord/>
      <trackRevisions>false</trackRevisions>
    </reviewItem>
    <reviewItem>
      <errorID>bef556cf-d6df-4d81-9832-ff9e3da5bb8f</errorID>
      <errorWord>:</errorWord>
      <group>L1_Format</group>
      <groupName>格式问题</groupName>
      <ability>L2_HalfPunc</ability>
      <abilityName>全半角检查</abilityName>
      <candidateList>
        <item>：</item>
      </candidateList>
      <explain>文本全半角错误。</explain>
      <paraID> 9D9FD0F</paraID>
      <start>13</start>
      <end>14</end>
      <status>unmodified</status>
      <modifiedWord/>
      <trackRevisions>false</trackRevisions>
    </reviewItem>
    <reviewItem>
      <errorID>a578625b-3116-4dbf-bf65-48cb94ab3672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12C5941</paraID>
      <start>0</start>
      <end>2</end>
      <status>unmodified</status>
      <modifiedWord/>
      <trackRevisions>false</trackRevisions>
    </reviewItem>
    <reviewItem>
      <errorID>37a308e0-6d02-40c0-8024-48bce8b1ae79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1CE91D2</paraID>
      <start>0</start>
      <end>2</end>
      <status>unmodified</status>
      <modifiedWord/>
      <trackRevisions>false</trackRevisions>
    </reviewItem>
    <reviewItem>
      <errorID>76dc8b31-e147-4d17-8f25-9764e78540f7</errorID>
      <errorWord>:</errorWord>
      <group>L1_Format</group>
      <groupName>格式问题</groupName>
      <ability>L2_HalfPunc</ability>
      <abilityName>全半角检查</abilityName>
      <candidateList>
        <item>：</item>
      </candidateList>
      <explain>文本全半角错误。</explain>
      <paraID> 1CE91D2</paraID>
      <start>59</start>
      <end>60</end>
      <status>unmodified</status>
      <modifiedWord/>
      <trackRevisions>false</trackRevisions>
    </reviewItem>
    <reviewItem>
      <errorID>c7164f98-16cf-4867-afd4-0d402b2cf673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6F45010</paraID>
      <start>0</start>
      <end>2</end>
      <status>unmodified</status>
      <modifiedWord/>
      <trackRevisions>false</trackRevisions>
    </reviewItem>
    <reviewItem>
      <errorID>6c2b8033-a20c-4e81-9616-22dad3e91ec4</errorID>
      <errorWord>:</errorWord>
      <group>L1_Format</group>
      <groupName>格式问题</groupName>
      <ability>L2_HalfPunc</ability>
      <abilityName>全半角检查</abilityName>
      <candidateList>
        <item>：</item>
      </candidateList>
      <explain>文本全半角错误。</explain>
      <paraID> 6F45010</paraID>
      <start>12</start>
      <end>13</end>
      <status>unmodified</status>
      <modifiedWord/>
      <trackRevisions>false</trackRevisions>
    </reviewItem>
    <reviewItem>
      <errorID>9f1889a6-6534-43e3-96ef-aa379178824d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650A9CB8</paraID>
      <start>0</start>
      <end>2</end>
      <status>unmodified</status>
      <modifiedWord/>
      <trackRevisions>false</trackRevisions>
    </reviewItem>
    <reviewItem>
      <errorID>c46b85dd-99ce-436e-95ca-fb6446f1e2a4</errorID>
      <errorWord>:</errorWord>
      <group>L1_Format</group>
      <groupName>格式问题</groupName>
      <ability>L2_HalfPunc</ability>
      <abilityName>全半角检查</abilityName>
      <candidateList>
        <item>：</item>
      </candidateList>
      <explain>文本全半角错误。</explain>
      <paraID>650A9CB8</paraID>
      <start>20</start>
      <end>21</end>
      <status>unmodified</status>
      <modifiedWord/>
      <trackRevisions>false</trackRevisions>
    </reviewItem>
    <reviewItem>
      <errorID>d7cc8e9d-f1e2-4c53-af21-c62f22c78aee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5E1D51A2</paraID>
      <start>0</start>
      <end>2</end>
      <status>unmodified</status>
      <modifiedWord/>
      <trackRevisions>false</trackRevisions>
    </reviewItem>
    <reviewItem>
      <errorID>53a644ed-62ea-44dc-9eab-fecabfdacc51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8EE3D57</paraID>
      <start>0</start>
      <end>2</end>
      <status>unmodified</status>
      <modifiedWord/>
      <trackRevisions>false</trackRevisions>
    </reviewItem>
    <reviewItem>
      <errorID>7aa01d94-2643-4385-a1d1-493834b2593a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34C9D489</paraID>
      <start>0</start>
      <end>2</end>
      <status>unmodified</status>
      <modifiedWord/>
      <trackRevisions>false</trackRevisions>
    </reviewItem>
    <reviewItem>
      <errorID>da81e285-49a2-44df-8257-0299ca2c6a2a</errorID>
      <errorWord>:</errorWord>
      <group>L1_Format</group>
      <groupName>格式问题</groupName>
      <ability>L2_HalfPunc</ability>
      <abilityName>全半角检查</abilityName>
      <candidateList>
        <item>：</item>
      </candidateList>
      <explain>文本全半角错误。</explain>
      <paraID>3770E066</paraID>
      <start>4</start>
      <end>5</end>
      <status>unmodified</status>
      <modifiedWord/>
      <trackRevisions>false</trackRevisions>
    </reviewItem>
    <reviewItem>
      <errorID>396f5130-bb31-4ec9-8bfc-fdd697a898be</errorID>
      <errorWord>:</errorWord>
      <group>L1_Format</group>
      <groupName>格式问题</groupName>
      <ability>L2_HalfPunc</ability>
      <abilityName>全半角检查</abilityName>
      <candidateList>
        <item>：</item>
      </candidateList>
      <explain>文本全半角错误。</explain>
      <paraID>3D0EC2C1</paraID>
      <start>2</start>
      <end>3</end>
      <status>unmodified</status>
      <modifiedWord/>
      <trackRevisions>false</trackRevisions>
    </reviewItem>
    <reviewItem>
      <errorID>c44a7343-3484-4533-bcf8-0678bf133a1d</errorID>
      <errorWord>:</errorWord>
      <group>L1_Format</group>
      <groupName>格式问题</groupName>
      <ability>L2_HalfPunc</ability>
      <abilityName>全半角检查</abilityName>
      <candidateList>
        <item>：</item>
      </candidateList>
      <explain>文本全半角错误。</explain>
      <paraID> A9BC78D</paraID>
      <start>2</start>
      <end>3</end>
      <status>unmodified</status>
      <modifiedWord/>
      <trackRevisions>false</trackRevisions>
    </reviewItem>
    <reviewItem>
      <errorID>0faaf26f-efa8-4112-8115-7125af14f403</errorID>
      <errorWord>:</errorWord>
      <group>L1_Format</group>
      <groupName>格式问题</groupName>
      <ability>L2_HalfPunc</ability>
      <abilityName>全半角检查</abilityName>
      <candidateList>
        <item>：</item>
      </candidateList>
      <explain>文本全半角错误。</explain>
      <paraID> A9BC78D</paraID>
      <start>10</start>
      <end>11</end>
      <status>unmodified</status>
      <modifiedWord/>
      <trackRevisions>false</trackRevisions>
    </reviewItem>
    <reviewItem>
      <errorID>4b95ba69-c9b6-49da-824a-ba49fc80d2d4</errorID>
      <errorWord>:</errorWord>
      <group>L1_Format</group>
      <groupName>格式问题</groupName>
      <ability>L2_HalfPunc</ability>
      <abilityName>全半角检查</abilityName>
      <candidateList>
        <item>：</item>
      </candidateList>
      <explain>文本全半角错误。</explain>
      <paraID> A9BC78D</paraID>
      <start>19</start>
      <end>20</end>
      <status>unmodified</status>
      <modifiedWord/>
      <trackRevisions>false</trackRevisions>
    </reviewItem>
    <reviewItem>
      <errorID>3286771b-bd5a-46d1-b8bc-62de5b5a4778</errorID>
      <errorWord>:</errorWord>
      <group>L1_Format</group>
      <groupName>格式问题</groupName>
      <ability>L2_HalfPunc</ability>
      <abilityName>全半角检查</abilityName>
      <candidateList>
        <item>：</item>
      </candidateList>
      <explain>文本全半角错误。</explain>
      <paraID> A9BC78D</paraID>
      <start>28</start>
      <end>29</end>
      <status>unmodified</status>
      <modifiedWord/>
      <trackRevisions>false</trackRevisions>
    </reviewItem>
    <reviewItem>
      <errorID>145692fa-269a-45d8-a5ba-64362c1cad95</errorID>
      <errorWord>:</errorWord>
      <group>L1_Format</group>
      <groupName>格式问题</groupName>
      <ability>L2_HalfPunc</ability>
      <abilityName>全半角检查</abilityName>
      <candidateList>
        <item>：</item>
      </candidateList>
      <explain>文本全半角错误。</explain>
      <paraID>7ED3D118</paraID>
      <start>20</start>
      <end>21</end>
      <status>unmodified</status>
      <modifiedWord/>
      <trackRevisions>false</trackRevisions>
    </reviewItem>
    <reviewItem>
      <errorID>cb1a28ff-8274-476f-997e-21c4ea1af8b1</errorID>
      <errorWord>:</errorWord>
      <group>L1_Format</group>
      <groupName>格式问题</groupName>
      <ability>L2_HalfPunc</ability>
      <abilityName>全半角检查</abilityName>
      <candidateList>
        <item>：</item>
      </candidateList>
      <explain>文本全半角错误。</explain>
      <paraID>512B9DC7</paraID>
      <start>24</start>
      <end>25</end>
      <status>unmodified</status>
      <modifiedWord/>
      <trackRevisions>false</trackRevisions>
    </reviewItem>
    <reviewItem>
      <errorID>da140cbb-adef-4c21-a383-32f1a7e6473e</errorID>
      <errorWord>:</errorWord>
      <group>L1_Format</group>
      <groupName>格式问题</groupName>
      <ability>L2_HalfPunc</ability>
      <abilityName>全半角检查</abilityName>
      <candidateList>
        <item>：</item>
      </candidateList>
      <explain>文本全半角错误。</explain>
      <paraID> C49E385</paraID>
      <start>1</start>
      <end>2</end>
      <status>unmodified</status>
      <modifiedWord/>
      <trackRevisions>false</trackRevisions>
    </reviewItem>
    <reviewItem>
      <errorID>b6f112de-8334-4526-8280-8a24c32e13c5</errorID>
      <errorWord>:</errorWord>
      <group>L1_Format</group>
      <groupName>格式问题</groupName>
      <ability>L2_HalfPunc</ability>
      <abilityName>全半角检查</abilityName>
      <candidateList>
        <item>：</item>
      </candidateList>
      <explain>文本全半角错误。</explain>
      <paraID>51FF34F3</paraID>
      <start>12</start>
      <end>13</end>
      <status>unmodified</status>
      <modifiedWord/>
      <trackRevisions>false</trackRevisions>
    </reviewItem>
    <reviewItem>
      <errorID>69726ed2-2fb5-462c-898b-b0656bcc0deb</errorID>
      <errorWord>:</errorWord>
      <group>L1_Format</group>
      <groupName>格式问题</groupName>
      <ability>L2_HalfPunc</ability>
      <abilityName>全半角检查</abilityName>
      <candidateList>
        <item>：</item>
      </candidateList>
      <explain>文本全半角错误。</explain>
      <paraID> 907E7AF</paraID>
      <start>6</start>
      <end>7</end>
      <status>unmodified</status>
      <modifiedWord/>
      <trackRevisions>false</trackRevisions>
    </reviewItem>
    <reviewItem>
      <errorID>8cb46daa-4b1a-4ab6-98d9-50bed3588102</errorID>
      <errorWord>:</errorWord>
      <group>L1_Format</group>
      <groupName>格式问题</groupName>
      <ability>L2_HalfPunc</ability>
      <abilityName>全半角检查</abilityName>
      <candidateList>
        <item>：</item>
      </candidateList>
      <explain>文本全半角错误。</explain>
      <paraID>62F653F0</paraID>
      <start>3</start>
      <end>4</end>
      <status>unmodified</status>
      <modifiedWord/>
      <trackRevisions>false</trackRevisions>
    </reviewItem>
    <reviewItem>
      <errorID>289092d9-c460-47c6-a867-109c727408cc</errorID>
      <errorWord>:</errorWord>
      <group>L1_Format</group>
      <groupName>格式问题</groupName>
      <ability>L2_HalfPunc</ability>
      <abilityName>全半角检查</abilityName>
      <candidateList>
        <item>：</item>
      </candidateList>
      <explain>文本全半角错误。</explain>
      <paraID>62F653F0</paraID>
      <start>18</start>
      <end>19</end>
      <status>unmodified</status>
      <modifiedWord/>
      <trackRevisions>false</trackRevisions>
    </reviewItem>
    <reviewItem>
      <errorID>1f7cab5e-8d8d-44c7-8cd1-4af2d6cf5f4a</errorID>
      <errorWord>:</errorWord>
      <group>L1_Format</group>
      <groupName>格式问题</groupName>
      <ability>L2_HalfPunc</ability>
      <abilityName>全半角检查</abilityName>
      <candidateList>
        <item>：</item>
      </candidateList>
      <explain>文本全半角错误。</explain>
      <paraID>492E7CAA</paraID>
      <start>5</start>
      <end>6</end>
      <status>unmodified</status>
      <modifiedWord/>
      <trackRevisions>false</trackRevisions>
    </reviewItem>
    <reviewItem>
      <errorID>f0134be0-29d6-4cac-a018-2039688e4fc3</errorID>
      <errorWord>:</errorWord>
      <group>L1_Format</group>
      <groupName>格式问题</groupName>
      <ability>L2_HalfPunc</ability>
      <abilityName>全半角检查</abilityName>
      <candidateList>
        <item>：</item>
      </candidateList>
      <explain>文本全半角错误。</explain>
      <paraID>6DEBB40F</paraID>
      <start>3</start>
      <end>4</end>
      <status>unmodified</status>
      <modifiedWord/>
      <trackRevisions>false</trackRevisions>
    </reviewItem>
    <reviewItem>
      <errorID>9f6b7b76-6d06-43cf-895d-b399a87c20d0</errorID>
      <errorWord>:</errorWord>
      <group>L1_Format</group>
      <groupName>格式问题</groupName>
      <ability>L2_HalfPunc</ability>
      <abilityName>全半角检查</abilityName>
      <candidateList>
        <item>：</item>
      </candidateList>
      <explain>文本全半角错误。</explain>
      <paraID>6DEBB40F</paraID>
      <start>15</start>
      <end>16</end>
      <status>unmodified</status>
      <modifiedWord/>
      <trackRevisions>false</trackRevisions>
    </reviewItem>
    <reviewItem>
      <errorID>d23bb321-6568-4f75-b79b-fb110d46b9dd</errorID>
      <errorWord>:</errorWord>
      <group>L1_Format</group>
      <groupName>格式问题</groupName>
      <ability>L2_HalfPunc</ability>
      <abilityName>全半角检查</abilityName>
      <candidateList>
        <item>：</item>
      </candidateList>
      <explain>文本全半角错误。</explain>
      <paraID>6DEBB40F</paraID>
      <start>25</start>
      <end>26</end>
      <status>unmodified</status>
      <modifiedWord/>
      <trackRevisions>false</trackRevisions>
    </reviewItem>
    <reviewItem>
      <errorID>508f9a8a-0757-4985-92a3-99369113e9c3</errorID>
      <errorWord>:</errorWord>
      <group>L1_Format</group>
      <groupName>格式问题</groupName>
      <ability>L2_HalfPunc</ability>
      <abilityName>全半角检查</abilityName>
      <candidateList>
        <item>：</item>
      </candidateList>
      <explain>文本全半角错误。</explain>
      <paraID> 2D80B9B</paraID>
      <start>4</start>
      <end>5</end>
      <status>unmodified</status>
      <modifiedWord/>
      <trackRevisions>false</trackRevisions>
    </reviewItem>
    <reviewItem>
      <errorID>66deb1c5-1398-4e0b-928e-6f6216de0acc</errorID>
      <errorWord>:</errorWord>
      <group>L1_Format</group>
      <groupName>格式问题</groupName>
      <ability>L2_HalfPunc</ability>
      <abilityName>全半角检查</abilityName>
      <candidateList>
        <item>：</item>
      </candidateList>
      <explain>文本全半角错误。</explain>
      <paraID> 2D80B9B</paraID>
      <start>23</start>
      <end>24</end>
      <status>unmodified</status>
      <modifiedWord/>
      <trackRevisions>false</trackRevisions>
    </reviewItem>
    <reviewItem>
      <errorID>b003aef8-ff2d-4d44-9cd6-e6b3821b8fea</errorID>
      <errorWord>:</errorWord>
      <group>L1_Format</group>
      <groupName>格式问题</groupName>
      <ability>L2_HalfPunc</ability>
      <abilityName>全半角检查</abilityName>
      <candidateList>
        <item>：</item>
      </candidateList>
      <explain>文本全半角错误。</explain>
      <paraID> 9182D30</paraID>
      <start>5</start>
      <end>6</end>
      <status>unmodified</status>
      <modifiedWord/>
      <trackRevisions>false</trackRevisions>
    </reviewItem>
    <reviewItem>
      <errorID>eb678fc9-f95b-4d51-9400-0bf4344f0495</errorID>
      <errorWord>:</errorWord>
      <group>L1_Format</group>
      <groupName>格式问题</groupName>
      <ability>L2_HalfPunc</ability>
      <abilityName>全半角检查</abilityName>
      <candidateList>
        <item>：</item>
      </candidateList>
      <explain>文本全半角错误。</explain>
      <paraID> 9182D30</paraID>
      <start>26</start>
      <end>27</end>
      <status>unmodified</status>
      <modifiedWord/>
      <trackRevisions>false</trackRevisions>
    </reviewItem>
    <reviewItem>
      <errorID>71282d29-a302-40d4-8606-05e6bbfb33a5</errorID>
      <errorWord>:</errorWord>
      <group>L1_Format</group>
      <groupName>格式问题</groupName>
      <ability>L2_HalfPunc</ability>
      <abilityName>全半角检查</abilityName>
      <candidateList>
        <item>：</item>
      </candidateList>
      <explain>文本全半角错误。</explain>
      <paraID>4EA16797</paraID>
      <start>39</start>
      <end>40</end>
      <status>unmodified</status>
      <modifiedWord/>
      <trackRevisions>false</trackRevisions>
    </reviewItem>
    <reviewItem>
      <errorID>cf5f9b0a-e1fe-4bf8-8b1e-32eb73fa25db</errorID>
      <errorWord>:</errorWord>
      <group>L1_Format</group>
      <groupName>格式问题</groupName>
      <ability>L2_HalfPunc</ability>
      <abilityName>全半角检查</abilityName>
      <candidateList>
        <item>：</item>
      </candidateList>
      <explain>文本全半角错误。</explain>
      <paraID>16A3E0C2</paraID>
      <start>4</start>
      <end>5</end>
      <status>unmodified</status>
      <modifiedWord/>
      <trackRevisions>false</trackRevisions>
    </reviewItem>
    <reviewItem>
      <errorID>8b689e7f-ccfa-4843-b162-3b0353d010dd</errorID>
      <errorWord>:</errorWord>
      <group>L1_Format</group>
      <groupName>格式问题</groupName>
      <ability>L2_HalfPunc</ability>
      <abilityName>全半角检查</abilityName>
      <candidateList>
        <item>：</item>
      </candidateList>
      <explain>文本全半角错误。</explain>
      <paraID>7D907F03</paraID>
      <start>29</start>
      <end>30</end>
      <status>unmodified</status>
      <modifiedWord/>
      <trackRevisions>false</trackRevisions>
    </reviewItem>
    <reviewItem>
      <errorID>0479e253-0736-408b-a74e-eec680921d47</errorID>
      <errorWord>:</errorWord>
      <group>L1_Format</group>
      <groupName>格式问题</groupName>
      <ability>L2_HalfPunc</ability>
      <abilityName>全半角检查</abilityName>
      <candidateList>
        <item>：</item>
      </candidateList>
      <explain>文本全半角错误。</explain>
      <paraID>3A58F020</paraID>
      <start>34</start>
      <end>35</end>
      <status>unmodified</status>
      <modifiedWord/>
      <trackRevisions>false</trackRevisions>
    </reviewItem>
    <reviewItem>
      <errorID>ca979d2b-15ec-419d-ba91-724a343f1f0e</errorID>
      <errorWord>:</errorWord>
      <group>L1_Format</group>
      <groupName>格式问题</groupName>
      <ability>L2_HalfPunc</ability>
      <abilityName>全半角检查</abilityName>
      <candidateList>
        <item>：</item>
      </candidateList>
      <explain>文本全半角错误。</explain>
      <paraID>6A9FEF8A</paraID>
      <start>1</start>
      <end>2</end>
      <status>unmodified</status>
      <modifiedWord/>
      <trackRevisions>false</trackRevisions>
    </reviewItem>
    <reviewItem>
      <errorID>b4ff61c7-9019-4373-ac9c-920d20186483</errorID>
      <errorWord>:</errorWord>
      <group>L1_Format</group>
      <groupName>格式问题</groupName>
      <ability>L2_HalfPunc</ability>
      <abilityName>全半角检查</abilityName>
      <candidateList>
        <item>：</item>
      </candidateList>
      <explain>文本全半角错误。</explain>
      <paraID>10B5090F</paraID>
      <start>12</start>
      <end>13</end>
      <status>unmodified</status>
      <modifiedWord/>
      <trackRevisions>false</trackRevisions>
    </reviewItem>
    <reviewItem>
      <errorID>db9c97aa-e732-4e92-a2ac-d29196a59164</errorID>
      <errorWord>:</errorWord>
      <group>L1_Format</group>
      <groupName>格式问题</groupName>
      <ability>L2_HalfPunc</ability>
      <abilityName>全半角检查</abilityName>
      <candidateList>
        <item>：</item>
      </candidateList>
      <explain>文本全半角错误。</explain>
      <paraID>4FE2BFCB</paraID>
      <start>18</start>
      <end>19</end>
      <status>unmodified</status>
      <modifiedWord/>
      <trackRevisions>false</trackRevisions>
    </reviewItem>
    <reviewItem>
      <errorID>906f9a2b-459d-455a-a682-3cc9eb6a8404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1A9203D4</paraID>
      <start>0</start>
      <end>2</end>
      <status>unmodified</status>
      <modifiedWord/>
      <trackRevisions>false</trackRevisions>
    </reviewItem>
    <reviewItem>
      <errorID>a67709f4-59db-4afd-9d27-92fb41b92145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5367DEA6</paraID>
      <start>0</start>
      <end>2</end>
      <status>unmodified</status>
      <modifiedWord/>
      <trackRevisions>false</trackRevisions>
    </reviewItem>
    <reviewItem>
      <errorID>82f79f6f-bba2-4470-80bc-b4f479e2feb3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74A31DD8</paraID>
      <start>0</start>
      <end>2</end>
      <status>unmodified</status>
      <modifiedWord/>
      <trackRevisions>false</trackRevisions>
    </reviewItem>
    <reviewItem>
      <errorID>ddddcad2-7189-48c6-8a34-782cef05973d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646942E4</paraID>
      <start>0</start>
      <end>2</end>
      <status>unmodified</status>
      <modifiedWord/>
      <trackRevisions>false</trackRevisions>
    </reviewItem>
    <reviewItem>
      <errorID>0a9c379b-3393-4819-9f63-6f76b7e83df8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5B100B8A</paraID>
      <start>0</start>
      <end>2</end>
      <status>unmodified</status>
      <modifiedWord/>
      <trackRevisions>false</trackRevisions>
    </reviewItem>
    <reviewItem>
      <errorID>ab0b16db-3b39-4367-b29b-ad1d275f40a9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577A6BDA</paraID>
      <start>0</start>
      <end>2</end>
      <status>unmodified</status>
      <modifiedWord/>
      <trackRevisions>false</trackRevisions>
    </reviewItem>
    <reviewItem>
      <errorID>17aa5db6-155d-46de-a69d-48cdb2338ca7</errorID>
      <errorWord>:</errorWord>
      <group>L1_Format</group>
      <groupName>格式问题</groupName>
      <ability>L2_HalfPunc</ability>
      <abilityName>全半角检查</abilityName>
      <candidateList>
        <item>：</item>
      </candidateList>
      <explain>文本全半角错误。</explain>
      <paraID>52EFFE50</paraID>
      <start>3</start>
      <end>4</end>
      <status>unmodified</status>
      <modifiedWord/>
      <trackRevisions>false</trackRevisions>
    </reviewItem>
    <reviewItem>
      <errorID>adb2c7cb-d946-4328-b72e-d5541fa2d5ab</errorID>
      <errorWord>:</errorWord>
      <group>L1_Format</group>
      <groupName>格式问题</groupName>
      <ability>L2_HalfPunc</ability>
      <abilityName>全半角检查</abilityName>
      <candidateList>
        <item>：</item>
      </candidateList>
      <explain>文本全半角错误。</explain>
      <paraID>64B3F493</paraID>
      <start>34</start>
      <end>35</end>
      <status>unmodified</status>
      <modifiedWord/>
      <trackRevisions>false</trackRevisions>
    </reviewItem>
    <reviewItem>
      <errorID>c6b1da8f-0b23-4597-ab11-fe0d80dd3af1</errorID>
      <errorWord>:</errorWord>
      <group>L1_Format</group>
      <groupName>格式问题</groupName>
      <ability>L2_HalfPunc</ability>
      <abilityName>全半角检查</abilityName>
      <candidateList>
        <item>：</item>
      </candidateList>
      <explain>文本全半角错误。</explain>
      <paraID>122CBFF9</paraID>
      <start>3</start>
      <end>4</end>
      <status>unmodified</status>
      <modifiedWord/>
      <trackRevisions>false</trackRevisions>
    </reviewItem>
    <reviewItem>
      <errorID>259f5a96-8b5c-4499-b65b-9bf4a34b59c4</errorID>
      <errorWord>:</errorWord>
      <group>L1_Format</group>
      <groupName>格式问题</groupName>
      <ability>L2_HalfPunc</ability>
      <abilityName>全半角检查</abilityName>
      <candidateList>
        <item>：</item>
      </candidateList>
      <explain>文本全半角错误。</explain>
      <paraID>3DAEFB37</paraID>
      <start>5</start>
      <end>6</end>
      <status>unmodified</status>
      <modifiedWord/>
      <trackRevisions>false</trackRevisions>
    </reviewItem>
    <reviewItem>
      <errorID>37299334-83ee-44a1-b55d-7155d8d15818</errorID>
      <errorWord>:</errorWord>
      <group>L1_Format</group>
      <groupName>格式问题</groupName>
      <ability>L2_HalfPunc</ability>
      <abilityName>全半角检查</abilityName>
      <candidateList>
        <item>：</item>
      </candidateList>
      <explain>文本全半角错误。</explain>
      <paraID>7E5BEF97</paraID>
      <start>2</start>
      <end>3</end>
      <status>unmodified</status>
      <modifiedWord/>
      <trackRevisions>false</trackRevisions>
    </reviewItem>
    <reviewItem>
      <errorID>26bebfd5-91e4-43ad-8b26-ee9538d07625</errorID>
      <errorWord>:</errorWord>
      <group>L1_Format</group>
      <groupName>格式问题</groupName>
      <ability>L2_HalfPunc</ability>
      <abilityName>全半角检查</abilityName>
      <candidateList>
        <item>：</item>
      </candidateList>
      <explain>文本全半角错误。</explain>
      <paraID>165783C1</paraID>
      <start>12</start>
      <end>13</end>
      <status>unmodified</status>
      <modifiedWord/>
      <trackRevisions>false</trackRevisions>
    </reviewItem>
    <reviewItem>
      <errorID>3f8378cd-6c0e-4239-852f-f1d86941fd22</errorID>
      <errorWord>:</errorWord>
      <group>L1_Format</group>
      <groupName>格式问题</groupName>
      <ability>L2_HalfPunc</ability>
      <abilityName>全半角检查</abilityName>
      <candidateList>
        <item>：</item>
      </candidateList>
      <explain>文本全半角错误。</explain>
      <paraID>74711FB6</paraID>
      <start>23</start>
      <end>24</end>
      <status>unmodified</status>
      <modifiedWord/>
      <trackRevisions>false</trackRevisions>
    </reviewItem>
    <reviewItem>
      <errorID>79eeed11-557a-4818-bf17-d73ab88f2789</errorID>
      <errorWord>:</errorWord>
      <group>L1_Format</group>
      <groupName>格式问题</groupName>
      <ability>L2_HalfPunc</ability>
      <abilityName>全半角检查</abilityName>
      <candidateList>
        <item>：</item>
      </candidateList>
      <explain>文本全半角错误。</explain>
      <paraID>40A46BF6</paraID>
      <start>31</start>
      <end>32</end>
      <status>unmodified</status>
      <modifiedWord/>
      <trackRevisions>false</trackRevisions>
    </reviewItem>
    <reviewItem>
      <errorID>4789514f-bc09-4d68-b73d-fb4f7ab270f0</errorID>
      <errorWord>:</errorWord>
      <group>L1_Format</group>
      <groupName>格式问题</groupName>
      <ability>L2_HalfPunc</ability>
      <abilityName>全半角检查</abilityName>
      <candidateList>
        <item>：</item>
      </candidateList>
      <explain>文本全半角错误。</explain>
      <paraID> D38690C</paraID>
      <start>26</start>
      <end>27</end>
      <status>unmodified</status>
      <modifiedWord/>
      <trackRevisions>false</trackRevisions>
    </reviewItem>
    <reviewItem>
      <errorID>7b4cdc73-baaf-42a1-9d55-46ffeebb48d0</errorID>
      <errorWord>:</errorWord>
      <group>L1_Format</group>
      <groupName>格式问题</groupName>
      <ability>L2_HalfPunc</ability>
      <abilityName>全半角检查</abilityName>
      <candidateList>
        <item>：</item>
      </candidateList>
      <explain>文本全半角错误。</explain>
      <paraID> CD045FE</paraID>
      <start>12</start>
      <end>13</end>
      <status>unmodified</status>
      <modifiedWord/>
      <trackRevisions>false</trackRevisions>
    </reviewItem>
    <reviewItem>
      <errorID>481213fd-c287-472a-8cf2-fbb38d02261b</errorID>
      <errorWord>:</errorWord>
      <group>L1_Format</group>
      <groupName>格式问题</groupName>
      <ability>L2_HalfPunc</ability>
      <abilityName>全半角检查</abilityName>
      <candidateList>
        <item>：</item>
      </candidateList>
      <explain>文本全半角错误。</explain>
      <paraID>1D9B39FF</paraID>
      <start>96</start>
      <end>97</end>
      <status>unmodified</status>
      <modifiedWord/>
      <trackRevisions>false</trackRevisions>
    </reviewItem>
    <reviewItem>
      <errorID>0d81f201-3ecb-4a03-98d6-17ebfa1ff4c1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75AB03B0</paraID>
      <start>0</start>
      <end>2</end>
      <status>unmodified</status>
      <modifiedWord/>
      <trackRevisions>false</trackRevisions>
    </reviewItem>
    <reviewItem>
      <errorID>16cd8587-f431-47ed-960f-cf3fb14b8e86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7BDF9675</paraID>
      <start>0</start>
      <end>2</end>
      <status>unmodified</status>
      <modifiedWord/>
      <trackRevisions>false</trackRevisions>
    </reviewItem>
    <reviewItem>
      <errorID>3d45b644-5026-44c1-bc59-f0765e2d9685</errorID>
      <errorWord>（</errorWord>
      <group>L1_Punc</group>
      <groupName>标点问题</groupName>
      <ability>L2_Punc</ability>
      <abilityName>标点符号检查</abilityName>
      <candidateList/>
      <explain/>
      <paraID>7BDF9675</paraID>
      <start>73</start>
      <end>74</end>
      <status>unmodified</status>
      <modifiedWord/>
      <trackRevisions>false</trackRevisions>
    </reviewItem>
    <reviewItem>
      <errorID>2f009669-190c-4466-b63e-33d0bd2bf4a5</errorID>
      <errorWord>:</errorWord>
      <group>L1_Format</group>
      <groupName>格式问题</groupName>
      <ability>L2_HalfPunc</ability>
      <abilityName>全半角检查</abilityName>
      <candidateList>
        <item>：</item>
      </candidateList>
      <explain>文本全半角错误。</explain>
      <paraID> 2F5703E</paraID>
      <start>1</start>
      <end>2</end>
      <status>unmodified</status>
      <modifiedWord/>
      <trackRevisions>false</trackRevisions>
    </reviewItem>
    <reviewItem>
      <errorID>5ab0650c-6d13-41d9-b780-67601ae2fe21</errorID>
      <errorWord>:</errorWord>
      <group>L1_Format</group>
      <groupName>格式问题</groupName>
      <ability>L2_HalfPunc</ability>
      <abilityName>全半角检查</abilityName>
      <candidateList>
        <item>：</item>
      </candidateList>
      <explain>文本全半角错误。</explain>
      <paraID>7CF27E9B</paraID>
      <start>23</start>
      <end>24</end>
      <status>unmodified</status>
      <modifiedWord/>
      <trackRevisions>false</trackRevisions>
    </reviewItem>
    <reviewItem>
      <errorID>7df8cb9f-85c8-4e05-b115-72ae706bdb97</errorID>
      <errorWord>:</errorWord>
      <group>L1_Format</group>
      <groupName>格式问题</groupName>
      <ability>L2_HalfPunc</ability>
      <abilityName>全半角检查</abilityName>
      <candidateList>
        <item>：</item>
      </candidateList>
      <explain>文本全半角错误。</explain>
      <paraID>7F94DDF3</paraID>
      <start>31</start>
      <end>32</end>
      <status>unmodified</status>
      <modifiedWord/>
      <trackRevisions>false</trackRevisions>
    </reviewItem>
    <reviewItem>
      <errorID>61e4f2aa-7e51-4a9c-99f2-333b8d6735c4</errorID>
      <errorWord>:</errorWord>
      <group>L1_Format</group>
      <groupName>格式问题</groupName>
      <ability>L2_HalfPunc</ability>
      <abilityName>全半角检查</abilityName>
      <candidateList>
        <item>：</item>
      </candidateList>
      <explain>文本全半角错误。</explain>
      <paraID>6BE64DDC</paraID>
      <start>26</start>
      <end>27</end>
      <status>unmodified</status>
      <modifiedWord/>
      <trackRevisions>false</trackRevisions>
    </reviewItem>
    <reviewItem>
      <errorID>54d01d25-c8f0-4e39-9de7-ba8978573683</errorID>
      <errorWord>:</errorWord>
      <group>L1_Format</group>
      <groupName>格式问题</groupName>
      <ability>L2_HalfPunc</ability>
      <abilityName>全半角检查</abilityName>
      <candidateList>
        <item>：</item>
      </candidateList>
      <explain>文本全半角错误。</explain>
      <paraID>543934C2</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92313F0D-6D77-4082-A09B-2D156E59D03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吉元</cp:lastModifiedBy>
  <cp:revision>8</cp:revision>
  <dcterms:created xsi:type="dcterms:W3CDTF">2024-02-28T03:16:00Z</dcterms:created>
  <dcterms:modified xsi:type="dcterms:W3CDTF">2025-11-17T08:12:18Z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eyJoZGlkIjoiYmVlY2Y0N2UzYTg4OTYyY2VhM2Q3M2I3NmQ5ODU2M2UiLCJ1c2VySWQiOiI5NDczODM3NjIifQ==</vt:lpwstr>
  </property>
  <property fmtid="{D5CDD505-2E9C-101B-9397-08002B2CF9AE}" pid="3" name="KSOProductBuildVer">
    <vt:lpwstr>2052-12.1.0.23542</vt:lpwstr>
  </property>
  <property fmtid="{D5CDD505-2E9C-101B-9397-08002B2CF9AE}" pid="4" name="ICV">
    <vt:lpwstr>91837B9A41C6431A9DC6F2EAE4137C35_13</vt:lpwstr>
  </property>
</Properties>
</file>